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DC4" w:rsidRPr="009C24CB" w:rsidRDefault="002D2DC4" w:rsidP="002D2DC4">
      <w:pPr>
        <w:spacing w:after="0" w:line="240" w:lineRule="auto"/>
        <w:contextualSpacing/>
        <w:jc w:val="right"/>
        <w:rPr>
          <w:rFonts w:ascii="Times New Roman" w:hAnsi="Times New Roman" w:cs="Times New Roman"/>
          <w:lang w:eastAsia="ru-RU"/>
        </w:rPr>
      </w:pPr>
      <w:r w:rsidRPr="009C24CB">
        <w:rPr>
          <w:rFonts w:ascii="Times New Roman" w:hAnsi="Times New Roman" w:cs="Times New Roman"/>
          <w:lang w:eastAsia="ru-RU"/>
        </w:rPr>
        <w:t>Приложение №</w:t>
      </w:r>
      <w:r>
        <w:rPr>
          <w:rFonts w:ascii="Times New Roman" w:hAnsi="Times New Roman" w:cs="Times New Roman"/>
          <w:lang w:eastAsia="ru-RU"/>
        </w:rPr>
        <w:t>1</w:t>
      </w:r>
      <w:r w:rsidRPr="009C24CB">
        <w:rPr>
          <w:rFonts w:ascii="Times New Roman" w:hAnsi="Times New Roman" w:cs="Times New Roman"/>
          <w:lang w:eastAsia="ru-RU"/>
        </w:rPr>
        <w:t xml:space="preserve"> к приказу</w:t>
      </w:r>
    </w:p>
    <w:p w:rsidR="002D2DC4" w:rsidRPr="00FA152D" w:rsidRDefault="002D2DC4" w:rsidP="002D2DC4">
      <w:pPr>
        <w:spacing w:after="0" w:line="240" w:lineRule="auto"/>
        <w:contextualSpacing/>
        <w:jc w:val="right"/>
        <w:rPr>
          <w:rFonts w:ascii="Times New Roman" w:hAnsi="Times New Roman" w:cs="Times New Roman"/>
          <w:lang w:eastAsia="ru-RU"/>
        </w:rPr>
      </w:pPr>
      <w:r w:rsidRPr="00FA152D">
        <w:rPr>
          <w:rFonts w:ascii="Times New Roman" w:hAnsi="Times New Roman" w:cs="Times New Roman"/>
          <w:lang w:eastAsia="ru-RU"/>
        </w:rPr>
        <w:t>от 16 июня 2015г. № 21;</w:t>
      </w:r>
    </w:p>
    <w:p w:rsidR="002D2DC4" w:rsidRPr="000955D5" w:rsidRDefault="002D2DC4" w:rsidP="002D2DC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152D">
        <w:rPr>
          <w:rFonts w:ascii="Times New Roman" w:hAnsi="Times New Roman" w:cs="Times New Roman"/>
          <w:lang w:eastAsia="ru-RU"/>
        </w:rPr>
        <w:t>и приказа от 17 июня 2020г. №14-од.</w:t>
      </w:r>
    </w:p>
    <w:p w:rsidR="002D2DC4" w:rsidRPr="000955D5" w:rsidRDefault="002D2DC4" w:rsidP="002D2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5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2D2DC4" w:rsidRPr="000955D5" w:rsidRDefault="002D2DC4" w:rsidP="002D2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5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мероприятий по реализации </w:t>
      </w:r>
      <w:proofErr w:type="spellStart"/>
      <w:r w:rsidRPr="000955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антикоррупционой</w:t>
      </w:r>
      <w:proofErr w:type="spellEnd"/>
      <w:r w:rsidRPr="000955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политики</w:t>
      </w:r>
    </w:p>
    <w:p w:rsidR="002D2DC4" w:rsidRPr="000955D5" w:rsidRDefault="002D2DC4" w:rsidP="002D2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5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ГБУ "СОЦСП"</w:t>
      </w:r>
    </w:p>
    <w:tbl>
      <w:tblPr>
        <w:tblpPr w:leftFromText="180" w:rightFromText="180" w:vertAnchor="text" w:horzAnchor="margin" w:tblpXSpec="center" w:tblpY="972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5165"/>
        <w:gridCol w:w="2127"/>
        <w:gridCol w:w="2976"/>
      </w:tblGrid>
      <w:tr w:rsidR="002D2DC4" w:rsidRPr="00C97365" w:rsidTr="00357229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п\</w:t>
            </w:r>
            <w:proofErr w:type="gramStart"/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Мероприятие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Ответственный</w:t>
            </w:r>
          </w:p>
        </w:tc>
      </w:tr>
      <w:tr w:rsidR="002D2DC4" w:rsidRPr="00C97365" w:rsidTr="00357229">
        <w:trPr>
          <w:trHeight w:val="45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Подготовка отчетов об исполнении плана по  реализации антикоррупционной политики учреждения  в министерство молодежной политики, спорта и туризма области.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 xml:space="preserve">каждое полугодие, не позднее </w:t>
            </w: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br/>
              <w:t>15 июня и 15 декабря отчетного года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Председатель комиссии - директор</w:t>
            </w:r>
            <w:proofErr w:type="gramStart"/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 xml:space="preserve"> Начальник отдела административно-хозяйственной и правовой работы</w:t>
            </w:r>
          </w:p>
        </w:tc>
      </w:tr>
      <w:tr w:rsidR="002D2DC4" w:rsidRPr="00C97365" w:rsidTr="00357229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Обеспечение возможности оперативного взаимодействия граждан с учреждением в сфере противодействия коррупции (функционирование электронной почты  установка в учреждении  почтового ящика для приема сообщений по вопросам коррупции)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Председатель комиссии - директор,</w:t>
            </w: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Комиссия</w:t>
            </w: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D2DC4" w:rsidRPr="00C97365" w:rsidTr="00357229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Анализ заявлений, обращений граждан на предмет наличия в них информации о фактах коррупции со стороны  работников учреждения, предприятия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в случае проявление коррупционных действий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Председатель комиссии - директор</w:t>
            </w:r>
          </w:p>
        </w:tc>
      </w:tr>
      <w:tr w:rsidR="002D2DC4" w:rsidRPr="00C97365" w:rsidTr="00357229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Принятие организационных мер, при наличии информации о коррупционных правонарушениях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по факту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Комиссия</w:t>
            </w:r>
          </w:p>
        </w:tc>
      </w:tr>
      <w:tr w:rsidR="002D2DC4" w:rsidRPr="00C97365" w:rsidTr="00357229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надлежащего ведения бюджетного, бухгалтерского и налогового учетов в учреждении,  внедрение эффективных методов их организации и </w:t>
            </w:r>
            <w:proofErr w:type="gramStart"/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контроля  за</w:t>
            </w:r>
            <w:proofErr w:type="gramEnd"/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 xml:space="preserve"> расходованием бюджетных средств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Главный бухгалтер</w:t>
            </w:r>
          </w:p>
        </w:tc>
      </w:tr>
      <w:tr w:rsidR="002D2DC4" w:rsidRPr="00C97365" w:rsidTr="00357229">
        <w:trPr>
          <w:trHeight w:val="4837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Реализация системы мер по противодействию коррупции при размещении государственных и муниципальных заказов:</w:t>
            </w: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 xml:space="preserve">- обеспечение и своевременное  исполнение требований к финансовой отчетности </w:t>
            </w: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-неукоснительное соблюдение требований Федерального закона «О размещении заказов на поставки товаров, выполнение работ, оказание услуг для государственных и муниципальных нужд» при размещении заказов для нужд учреждений.</w:t>
            </w: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 xml:space="preserve">-осуществление </w:t>
            </w:r>
            <w:proofErr w:type="gramStart"/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контроля за</w:t>
            </w:r>
            <w:proofErr w:type="gramEnd"/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 xml:space="preserve"> соблюдением сроков и  условий договоров.</w:t>
            </w: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-выявление недобросовестных поставщиков (исполнителей) государственных заказов</w:t>
            </w: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-своевременное предоставление отчетности о размещении заказов в министерство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в установленные сроки</w:t>
            </w: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  <w:p w:rsidR="002D2DC4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2DC4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2DC4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2DC4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2DC4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весь период</w:t>
            </w: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 xml:space="preserve">     ежемесячно,</w:t>
            </w: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 xml:space="preserve"> не позднее 5 числа месяца,  следующего за </w:t>
            </w:r>
            <w:proofErr w:type="gramStart"/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отчетным</w:t>
            </w:r>
            <w:proofErr w:type="gram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Председатель комиссии - директор</w:t>
            </w:r>
            <w:proofErr w:type="gramStart"/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Главный бухгалтер,</w:t>
            </w: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Комиссия</w:t>
            </w: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D2DC4" w:rsidRPr="00C97365" w:rsidTr="00357229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Проведение мероприятий по внутреннему контролю учреждения по соблюдению  законодательства и требований административных регламентов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ежеквартально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Комиссия</w:t>
            </w:r>
          </w:p>
        </w:tc>
      </w:tr>
      <w:tr w:rsidR="002D2DC4" w:rsidRPr="00C97365" w:rsidTr="00357229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кадровой работы по подбору, назначению и допуску к работе персонала в соответствии с трудовым законодательством и должностными  требованиями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весь период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Начальник отдела административно-хозяйственной и правовой работы</w:t>
            </w: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D2DC4" w:rsidRPr="00C97365" w:rsidTr="00357229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Стимулирование профессионального роста и организация профессиональной переподготовки (</w:t>
            </w:r>
            <w:proofErr w:type="gramStart"/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семинарах</w:t>
            </w:r>
            <w:proofErr w:type="gramEnd"/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, курсах повышения квалификации, переподготовки, аттестации и др.)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весь период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Председатель комиссии - директор</w:t>
            </w:r>
          </w:p>
        </w:tc>
      </w:tr>
      <w:tr w:rsidR="002D2DC4" w:rsidRPr="00C97365" w:rsidTr="00357229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10.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Ведение целенаправленной разъяснительной работы среди работников, направленной на формирование у них нетерпимости к фактам злоупотребления служебным положением и иным коррупционным проявлениям:</w:t>
            </w:r>
          </w:p>
          <w:p w:rsidR="002D2DC4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- рассмотрение и публичное обсуждение публикаций в СМИ о фактах коррупционного характера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2DC4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2DC4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по факту публикации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Председатель комиссии - директор</w:t>
            </w:r>
            <w:proofErr w:type="gramStart"/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Члены комиссии</w:t>
            </w:r>
          </w:p>
        </w:tc>
      </w:tr>
      <w:tr w:rsidR="002D2DC4" w:rsidRPr="00C97365" w:rsidTr="00357229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11.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Мероприятия по устранению выявленных в ходе проверок нарушений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проверок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Председатель комиссии - директор</w:t>
            </w:r>
          </w:p>
        </w:tc>
      </w:tr>
      <w:tr w:rsidR="002D2DC4" w:rsidRPr="00C97365" w:rsidTr="00357229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12.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 xml:space="preserve">Ведение раздела о реализации антикоррупционной политики на сайте учреждения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Секретарь</w:t>
            </w:r>
          </w:p>
        </w:tc>
      </w:tr>
      <w:tr w:rsidR="002D2DC4" w:rsidRPr="00C97365" w:rsidTr="00357229">
        <w:trPr>
          <w:trHeight w:val="987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13.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Разработка и принятие мер по профилактике коррупционных правонарушений по результатам анализа обращений граждан и организаций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По мере выявления сведений о возможных проявлениях коррупции и/или предпосылок для совершенствования коррупционных правонарушений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Секретарь</w:t>
            </w:r>
          </w:p>
        </w:tc>
      </w:tr>
      <w:tr w:rsidR="002D2DC4" w:rsidRPr="00C97365" w:rsidTr="00357229">
        <w:trPr>
          <w:trHeight w:val="987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 xml:space="preserve">Внедрение элементов  антикоррупционного просвещения населения в ходе оказания государственных услуг (размещение информации на  стендах и сайте учреждения о полном перечне услуг предоставляемых бесплатно и на платной основе).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Начальник отдела административно-хозяйственной и правовой работы</w:t>
            </w:r>
          </w:p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D2DC4" w:rsidRPr="00C97365" w:rsidTr="00357229">
        <w:trPr>
          <w:trHeight w:val="78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Ведение книги жалоб и предложений для получения информации от граждан о качестве предоставляемых государственных услуг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Секретарь</w:t>
            </w:r>
          </w:p>
        </w:tc>
      </w:tr>
      <w:tr w:rsidR="002D2DC4" w:rsidRPr="00C97365" w:rsidTr="00357229">
        <w:trPr>
          <w:trHeight w:val="987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16.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 xml:space="preserve">Осуществление </w:t>
            </w:r>
            <w:proofErr w:type="gramStart"/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контроля за</w:t>
            </w:r>
            <w:proofErr w:type="gramEnd"/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 xml:space="preserve"> использованием объекта государственной собственности, в том числе за соответствием договоров в отношении объекта государственной собственности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C4" w:rsidRPr="00C97365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365">
              <w:rPr>
                <w:rFonts w:ascii="Times New Roman" w:eastAsia="Times New Roman" w:hAnsi="Times New Roman" w:cs="Times New Roman"/>
                <w:lang w:eastAsia="ru-RU"/>
              </w:rPr>
              <w:t>Председатель комиссии - директор</w:t>
            </w:r>
          </w:p>
        </w:tc>
      </w:tr>
    </w:tbl>
    <w:p w:rsidR="002D2DC4" w:rsidRDefault="002D2DC4" w:rsidP="002D2DC4"/>
    <w:tbl>
      <w:tblPr>
        <w:tblStyle w:val="1"/>
        <w:tblW w:w="0" w:type="auto"/>
        <w:tblInd w:w="56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7"/>
        <w:gridCol w:w="4246"/>
      </w:tblGrid>
      <w:tr w:rsidR="002D2DC4" w:rsidRPr="00C86C8E" w:rsidTr="00357229">
        <w:tc>
          <w:tcPr>
            <w:tcW w:w="937" w:type="dxa"/>
          </w:tcPr>
          <w:p w:rsidR="002D2DC4" w:rsidRPr="00C86C8E" w:rsidRDefault="002D2DC4" w:rsidP="003572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:rsidR="002D2DC4" w:rsidRPr="00C86C8E" w:rsidRDefault="002D2DC4" w:rsidP="003572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C8E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№ 2 к приказу </w:t>
            </w:r>
          </w:p>
          <w:p w:rsidR="002D2DC4" w:rsidRDefault="002D2DC4" w:rsidP="00357229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86C8E">
              <w:rPr>
                <w:rFonts w:ascii="Times New Roman" w:hAnsi="Times New Roman" w:cs="Times New Roman"/>
                <w:sz w:val="20"/>
                <w:szCs w:val="20"/>
              </w:rPr>
              <w:t>от 16 июня 2015г. № 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2D2DC4" w:rsidRPr="00C86C8E" w:rsidRDefault="002D2DC4" w:rsidP="00357229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 приказа от 17 июня 2020г. №14-од.</w:t>
            </w:r>
          </w:p>
        </w:tc>
      </w:tr>
    </w:tbl>
    <w:p w:rsidR="002D2DC4" w:rsidRPr="00C86C8E" w:rsidRDefault="002D2DC4" w:rsidP="002D2DC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C4" w:rsidRPr="00C86C8E" w:rsidRDefault="002D2DC4" w:rsidP="002D2DC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2DC4" w:rsidRPr="00C86C8E" w:rsidRDefault="002D2DC4" w:rsidP="002D2DC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</w:t>
      </w:r>
    </w:p>
    <w:p w:rsidR="002D2DC4" w:rsidRPr="00C86C8E" w:rsidRDefault="002D2DC4" w:rsidP="002D2DC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C8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должностей, замещение которых связанно с коррупционными рисками</w:t>
      </w:r>
    </w:p>
    <w:p w:rsidR="002D2DC4" w:rsidRPr="00C86C8E" w:rsidRDefault="002D2DC4" w:rsidP="002D2DC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101"/>
        <w:gridCol w:w="9497"/>
      </w:tblGrid>
      <w:tr w:rsidR="002D2DC4" w:rsidRPr="00C86C8E" w:rsidTr="00357229">
        <w:tc>
          <w:tcPr>
            <w:tcW w:w="1101" w:type="dxa"/>
          </w:tcPr>
          <w:p w:rsidR="002D2DC4" w:rsidRPr="00C86C8E" w:rsidRDefault="002D2DC4" w:rsidP="0035722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6C8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497" w:type="dxa"/>
          </w:tcPr>
          <w:p w:rsidR="002D2DC4" w:rsidRPr="00C86C8E" w:rsidRDefault="002D2DC4" w:rsidP="0035722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6C8E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2D2DC4" w:rsidRPr="00C86C8E" w:rsidTr="00357229">
        <w:tc>
          <w:tcPr>
            <w:tcW w:w="1101" w:type="dxa"/>
          </w:tcPr>
          <w:p w:rsidR="002D2DC4" w:rsidRPr="00C86C8E" w:rsidRDefault="002D2DC4" w:rsidP="0035722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6C8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97" w:type="dxa"/>
          </w:tcPr>
          <w:p w:rsidR="002D2DC4" w:rsidRPr="00C86C8E" w:rsidRDefault="002D2DC4" w:rsidP="0035722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86C8E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2D2DC4" w:rsidRPr="00C86C8E" w:rsidTr="00357229">
        <w:tc>
          <w:tcPr>
            <w:tcW w:w="1101" w:type="dxa"/>
          </w:tcPr>
          <w:p w:rsidR="002D2DC4" w:rsidRPr="00C86C8E" w:rsidRDefault="002D2DC4" w:rsidP="0035722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6C8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497" w:type="dxa"/>
          </w:tcPr>
          <w:p w:rsidR="002D2DC4" w:rsidRPr="00C86C8E" w:rsidRDefault="002D2DC4" w:rsidP="0035722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86C8E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</w:tr>
      <w:tr w:rsidR="002D2DC4" w:rsidRPr="00C86C8E" w:rsidTr="00357229">
        <w:tc>
          <w:tcPr>
            <w:tcW w:w="1101" w:type="dxa"/>
          </w:tcPr>
          <w:p w:rsidR="002D2DC4" w:rsidRPr="00C86C8E" w:rsidRDefault="002D2DC4" w:rsidP="0035722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6C8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497" w:type="dxa"/>
          </w:tcPr>
          <w:p w:rsidR="002D2DC4" w:rsidRPr="00C86C8E" w:rsidRDefault="002D2DC4" w:rsidP="0035722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86C8E"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</w:tr>
      <w:tr w:rsidR="002D2DC4" w:rsidRPr="00C86C8E" w:rsidTr="00357229">
        <w:tc>
          <w:tcPr>
            <w:tcW w:w="1101" w:type="dxa"/>
          </w:tcPr>
          <w:p w:rsidR="002D2DC4" w:rsidRPr="00C86C8E" w:rsidRDefault="002D2DC4" w:rsidP="0035722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6C8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497" w:type="dxa"/>
          </w:tcPr>
          <w:p w:rsidR="002D2DC4" w:rsidRPr="00C86C8E" w:rsidRDefault="002D2DC4" w:rsidP="0035722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86C8E">
              <w:rPr>
                <w:rFonts w:ascii="Times New Roman" w:hAnsi="Times New Roman" w:cs="Times New Roman"/>
                <w:sz w:val="28"/>
                <w:szCs w:val="28"/>
              </w:rPr>
              <w:t>Ведущий бухгалтер</w:t>
            </w:r>
          </w:p>
        </w:tc>
      </w:tr>
      <w:tr w:rsidR="002D2DC4" w:rsidRPr="00C86C8E" w:rsidTr="00357229">
        <w:tc>
          <w:tcPr>
            <w:tcW w:w="1101" w:type="dxa"/>
          </w:tcPr>
          <w:p w:rsidR="002D2DC4" w:rsidRPr="00C86C8E" w:rsidRDefault="002D2DC4" w:rsidP="0035722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6C8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497" w:type="dxa"/>
          </w:tcPr>
          <w:p w:rsidR="002D2DC4" w:rsidRPr="00C86C8E" w:rsidRDefault="002D2DC4" w:rsidP="0035722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86C8E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административно-хозяйственной и правовой работы </w:t>
            </w:r>
          </w:p>
        </w:tc>
      </w:tr>
      <w:tr w:rsidR="002D2DC4" w:rsidRPr="00C86C8E" w:rsidTr="00357229">
        <w:tc>
          <w:tcPr>
            <w:tcW w:w="1101" w:type="dxa"/>
          </w:tcPr>
          <w:p w:rsidR="002D2DC4" w:rsidRPr="00C86C8E" w:rsidRDefault="002D2DC4" w:rsidP="0035722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6C8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497" w:type="dxa"/>
          </w:tcPr>
          <w:p w:rsidR="002D2DC4" w:rsidRPr="00C86C8E" w:rsidRDefault="002D2DC4" w:rsidP="0035722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86C8E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6F62D6">
              <w:rPr>
                <w:rFonts w:ascii="Times New Roman" w:hAnsi="Times New Roman" w:cs="Times New Roman"/>
                <w:sz w:val="28"/>
                <w:szCs w:val="28"/>
              </w:rPr>
              <w:t xml:space="preserve"> отдела координации и методического обеспечения организаций</w:t>
            </w:r>
          </w:p>
        </w:tc>
      </w:tr>
      <w:tr w:rsidR="002D2DC4" w:rsidRPr="00C86C8E" w:rsidTr="00357229">
        <w:tc>
          <w:tcPr>
            <w:tcW w:w="1101" w:type="dxa"/>
          </w:tcPr>
          <w:p w:rsidR="002D2DC4" w:rsidRPr="00C86C8E" w:rsidRDefault="002D2DC4" w:rsidP="0035722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6C8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497" w:type="dxa"/>
          </w:tcPr>
          <w:p w:rsidR="002D2DC4" w:rsidRPr="00C86C8E" w:rsidRDefault="002D2DC4" w:rsidP="0035722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86C8E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подготовки </w:t>
            </w:r>
            <w:r w:rsidRPr="00C86C8E">
              <w:rPr>
                <w:rFonts w:ascii="Times New Roman" w:hAnsi="Times New Roman" w:cs="Times New Roman"/>
                <w:sz w:val="28"/>
                <w:szCs w:val="28"/>
              </w:rPr>
              <w:t>спортивно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резерва сборных команд и отбора спортивно</w:t>
            </w:r>
            <w:r w:rsidRPr="00C86C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одаренных детей</w:t>
            </w:r>
          </w:p>
        </w:tc>
      </w:tr>
      <w:tr w:rsidR="002D2DC4" w:rsidRPr="00C86C8E" w:rsidTr="00357229">
        <w:tc>
          <w:tcPr>
            <w:tcW w:w="1101" w:type="dxa"/>
          </w:tcPr>
          <w:p w:rsidR="002D2DC4" w:rsidRPr="00C86C8E" w:rsidRDefault="002D2DC4" w:rsidP="0035722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6C8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497" w:type="dxa"/>
          </w:tcPr>
          <w:p w:rsidR="002D2DC4" w:rsidRPr="00C86C8E" w:rsidRDefault="002D2DC4" w:rsidP="0035722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86C8E">
              <w:rPr>
                <w:rFonts w:ascii="Times New Roman" w:hAnsi="Times New Roman" w:cs="Times New Roman"/>
                <w:sz w:val="28"/>
                <w:szCs w:val="28"/>
              </w:rPr>
              <w:t>Старший инструкто</w:t>
            </w:r>
            <w:proofErr w:type="gramStart"/>
            <w:r w:rsidRPr="00C86C8E">
              <w:rPr>
                <w:rFonts w:ascii="Times New Roman" w:hAnsi="Times New Roman" w:cs="Times New Roman"/>
                <w:sz w:val="28"/>
                <w:szCs w:val="28"/>
              </w:rPr>
              <w:t>р-</w:t>
            </w:r>
            <w:proofErr w:type="gramEnd"/>
            <w:r w:rsidRPr="00C86C8E">
              <w:rPr>
                <w:rFonts w:ascii="Times New Roman" w:hAnsi="Times New Roman" w:cs="Times New Roman"/>
                <w:sz w:val="28"/>
                <w:szCs w:val="28"/>
              </w:rPr>
              <w:t xml:space="preserve"> методист</w:t>
            </w:r>
          </w:p>
        </w:tc>
      </w:tr>
      <w:tr w:rsidR="002D2DC4" w:rsidRPr="00C86C8E" w:rsidTr="00357229">
        <w:tc>
          <w:tcPr>
            <w:tcW w:w="1101" w:type="dxa"/>
          </w:tcPr>
          <w:p w:rsidR="002D2DC4" w:rsidRPr="00C86C8E" w:rsidRDefault="002D2DC4" w:rsidP="0035722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6C8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497" w:type="dxa"/>
          </w:tcPr>
          <w:p w:rsidR="002D2DC4" w:rsidRPr="00C86C8E" w:rsidRDefault="002D2DC4" w:rsidP="0035722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86C8E">
              <w:rPr>
                <w:rFonts w:ascii="Times New Roman" w:hAnsi="Times New Roman" w:cs="Times New Roman"/>
                <w:sz w:val="28"/>
                <w:szCs w:val="28"/>
              </w:rPr>
              <w:t>Инструктор-методист</w:t>
            </w:r>
          </w:p>
        </w:tc>
      </w:tr>
      <w:tr w:rsidR="002D2DC4" w:rsidRPr="00C86C8E" w:rsidTr="00357229">
        <w:tc>
          <w:tcPr>
            <w:tcW w:w="1101" w:type="dxa"/>
          </w:tcPr>
          <w:p w:rsidR="002D2DC4" w:rsidRPr="00C86C8E" w:rsidRDefault="002D2DC4" w:rsidP="0035722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6C8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497" w:type="dxa"/>
          </w:tcPr>
          <w:p w:rsidR="002D2DC4" w:rsidRPr="00C86C8E" w:rsidRDefault="002D2DC4" w:rsidP="0035722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86C8E">
              <w:rPr>
                <w:rFonts w:ascii="Times New Roman" w:hAnsi="Times New Roman" w:cs="Times New Roman"/>
                <w:sz w:val="28"/>
                <w:szCs w:val="28"/>
              </w:rPr>
              <w:t>Тренер спортивной сборной команды</w:t>
            </w:r>
          </w:p>
        </w:tc>
      </w:tr>
    </w:tbl>
    <w:p w:rsidR="002D2DC4" w:rsidRPr="00C86C8E" w:rsidRDefault="002D2DC4" w:rsidP="002D2DC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2DC4" w:rsidRDefault="002D2DC4" w:rsidP="002D2DC4">
      <w:pPr>
        <w:jc w:val="both"/>
      </w:pPr>
    </w:p>
    <w:p w:rsidR="002D2DC4" w:rsidRDefault="002D2DC4" w:rsidP="002D2DC4">
      <w:pPr>
        <w:spacing w:after="0" w:line="21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2DC4" w:rsidRPr="00C86C8E" w:rsidRDefault="002D2DC4" w:rsidP="002D2DC4">
      <w:pPr>
        <w:spacing w:after="0" w:line="21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86C8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№3 к приказу</w:t>
      </w:r>
    </w:p>
    <w:p w:rsidR="002D2DC4" w:rsidRDefault="002D2DC4" w:rsidP="002D2DC4">
      <w:pPr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C86C8E">
        <w:rPr>
          <w:rFonts w:ascii="Times New Roman" w:hAnsi="Times New Roman" w:cs="Times New Roman"/>
          <w:sz w:val="20"/>
          <w:szCs w:val="20"/>
        </w:rPr>
        <w:t>от 16 июня 2015г. № 21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2D2DC4" w:rsidRDefault="002D2DC4" w:rsidP="002D2DC4">
      <w:pPr>
        <w:spacing w:after="0" w:line="216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приказа от 17 июня 2020г. №14-од</w:t>
      </w:r>
    </w:p>
    <w:p w:rsidR="002D2DC4" w:rsidRPr="00C86C8E" w:rsidRDefault="002D2DC4" w:rsidP="002D2DC4">
      <w:pPr>
        <w:spacing w:after="0" w:line="21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28"/>
        <w:gridCol w:w="3819"/>
      </w:tblGrid>
      <w:tr w:rsidR="002D2DC4" w:rsidRPr="00C86C8E" w:rsidTr="00357229">
        <w:tc>
          <w:tcPr>
            <w:tcW w:w="7054" w:type="dxa"/>
            <w:shd w:val="clear" w:color="auto" w:fill="auto"/>
          </w:tcPr>
          <w:p w:rsidR="002D2DC4" w:rsidRPr="00C86C8E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2D2DC4" w:rsidRPr="00C86C8E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6C8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УТВЕРЖДАЮ </w:t>
            </w:r>
          </w:p>
          <w:p w:rsidR="002D2DC4" w:rsidRPr="00C86C8E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6C8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Директор </w:t>
            </w:r>
          </w:p>
          <w:p w:rsidR="002D2DC4" w:rsidRPr="00C86C8E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6C8E">
              <w:rPr>
                <w:rFonts w:ascii="Times New Roman" w:eastAsia="Times New Roman" w:hAnsi="Times New Roman" w:cs="Times New Roman"/>
                <w:b/>
                <w:lang w:eastAsia="ru-RU"/>
              </w:rPr>
              <w:t>ГБУ "СОЦСП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  <w:p w:rsidR="002D2DC4" w:rsidRPr="00C86C8E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6C8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C86C8E">
              <w:rPr>
                <w:rFonts w:ascii="Times New Roman" w:eastAsia="Times New Roman" w:hAnsi="Times New Roman" w:cs="Times New Roman"/>
                <w:b/>
                <w:lang w:eastAsia="ru-RU"/>
              </w:rPr>
              <w:t>С.В.Хованский</w:t>
            </w:r>
            <w:proofErr w:type="spellEnd"/>
          </w:p>
          <w:p w:rsidR="002D2DC4" w:rsidRPr="00C86C8E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2D2DC4" w:rsidRPr="00C86C8E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«17</w:t>
            </w:r>
            <w:r w:rsidRPr="00C86C8E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июня</w:t>
            </w:r>
            <w:r w:rsidRPr="00C86C8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20</w:t>
            </w:r>
            <w:r w:rsidRPr="00C86C8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г.</w:t>
            </w:r>
          </w:p>
          <w:p w:rsidR="002D2DC4" w:rsidRPr="00C86C8E" w:rsidRDefault="002D2DC4" w:rsidP="003572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2D2DC4" w:rsidRPr="00C86C8E" w:rsidRDefault="002D2DC4" w:rsidP="002D2DC4">
      <w:pPr>
        <w:spacing w:after="0" w:line="21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DC4" w:rsidRPr="00C86C8E" w:rsidRDefault="002D2DC4" w:rsidP="002D2DC4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D2DC4" w:rsidRPr="00C86C8E" w:rsidRDefault="002D2DC4" w:rsidP="002D2DC4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86C8E">
        <w:rPr>
          <w:rFonts w:ascii="Times New Roman" w:eastAsia="Times New Roman" w:hAnsi="Times New Roman" w:cs="Times New Roman"/>
          <w:b/>
          <w:lang w:eastAsia="ru-RU"/>
        </w:rPr>
        <w:t xml:space="preserve">КОДЕКС ЭТИКИ И СЛУЖЕБНОГО ПОВЕДЕНИЯ </w:t>
      </w:r>
    </w:p>
    <w:p w:rsidR="002D2DC4" w:rsidRPr="00C86C8E" w:rsidRDefault="002D2DC4" w:rsidP="002D2DC4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D2DC4" w:rsidRPr="00C86C8E" w:rsidRDefault="002D2DC4" w:rsidP="002D2DC4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86C8E">
        <w:rPr>
          <w:rFonts w:ascii="Times New Roman" w:eastAsia="Times New Roman" w:hAnsi="Times New Roman" w:cs="Times New Roman"/>
          <w:b/>
          <w:lang w:eastAsia="ru-RU"/>
        </w:rPr>
        <w:t>работников Государственного бюджетного учреждения " Саратовский областной центр спортивной подготовки"</w:t>
      </w:r>
    </w:p>
    <w:p w:rsidR="002D2DC4" w:rsidRPr="00C86C8E" w:rsidRDefault="002D2DC4" w:rsidP="002D2DC4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 xml:space="preserve">Кодекс этики и служебного поведения работников ГБУ "СОЦСП" </w:t>
      </w:r>
      <w:r w:rsidRPr="00C86C8E">
        <w:rPr>
          <w:rFonts w:ascii="Times New Roman" w:eastAsia="Times New Roman" w:hAnsi="Times New Roman" w:cs="Times New Roman"/>
          <w:bCs/>
          <w:lang w:eastAsia="ru-RU"/>
        </w:rPr>
        <w:t xml:space="preserve">(далее – Кодекс) разработан в соответствии с положениями </w:t>
      </w:r>
      <w:hyperlink r:id="rId6" w:history="1">
        <w:r w:rsidRPr="00C86C8E">
          <w:rPr>
            <w:rFonts w:ascii="Times New Roman" w:eastAsia="Times New Roman" w:hAnsi="Times New Roman" w:cs="Times New Roman"/>
            <w:bCs/>
            <w:lang w:eastAsia="ru-RU"/>
          </w:rPr>
          <w:t>Конституции</w:t>
        </w:r>
      </w:hyperlink>
      <w:r w:rsidRPr="00C86C8E">
        <w:rPr>
          <w:rFonts w:ascii="Times New Roman" w:eastAsia="Times New Roman" w:hAnsi="Times New Roman" w:cs="Times New Roman"/>
          <w:bCs/>
          <w:lang w:eastAsia="ru-RU"/>
        </w:rPr>
        <w:t xml:space="preserve"> Российской Федерации, Трудового кодекса Российской Федерации, Федерального закона «О противодействии коррупции» и иных нормативных правовых актов Российской Федерации, а также основан на общепризнанных нравственных принципах и нормах российского общества и государства.</w:t>
      </w:r>
    </w:p>
    <w:p w:rsidR="002D2DC4" w:rsidRPr="00C86C8E" w:rsidRDefault="002D2DC4" w:rsidP="002D2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86C8E">
        <w:rPr>
          <w:rFonts w:ascii="Times New Roman" w:eastAsia="Times New Roman" w:hAnsi="Times New Roman" w:cs="Times New Roman"/>
          <w:b/>
          <w:lang w:eastAsia="ru-RU"/>
        </w:rPr>
        <w:t>1. ОБЩИЕ ПОЛОЖЕНИЯ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1. 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все работники ГБУ "СОЦСП" (далее – работники) независимо от замещаемой ими должности.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2. Целью Кодекса является установление этических норм и правил служебного поведения </w:t>
      </w:r>
      <w:r w:rsidRPr="00C86C8E">
        <w:rPr>
          <w:rFonts w:ascii="Times New Roman" w:eastAsia="Times New Roman" w:hAnsi="Times New Roman" w:cs="Times New Roman"/>
          <w:lang w:eastAsia="ru-RU"/>
        </w:rPr>
        <w:t>работников</w:t>
      </w: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 для достойного выполнения ими своей профессиональной служебной деятельности, а также содействие укреплению авторитета </w:t>
      </w:r>
      <w:r w:rsidRPr="00C86C8E">
        <w:rPr>
          <w:rFonts w:ascii="Times New Roman" w:eastAsia="Times New Roman" w:hAnsi="Times New Roman" w:cs="Times New Roman"/>
          <w:lang w:eastAsia="ru-RU"/>
        </w:rPr>
        <w:t>работников</w:t>
      </w: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 и обеспечение единых норм поведения </w:t>
      </w:r>
      <w:r w:rsidRPr="00C86C8E">
        <w:rPr>
          <w:rFonts w:ascii="Times New Roman" w:eastAsia="Times New Roman" w:hAnsi="Times New Roman" w:cs="Times New Roman"/>
          <w:lang w:eastAsia="ru-RU"/>
        </w:rPr>
        <w:t>работников</w:t>
      </w: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3. Кодекс призван повысить эффективность выполнения </w:t>
      </w:r>
      <w:r w:rsidRPr="00C86C8E">
        <w:rPr>
          <w:rFonts w:ascii="Times New Roman" w:eastAsia="Times New Roman" w:hAnsi="Times New Roman" w:cs="Times New Roman"/>
          <w:lang w:eastAsia="ru-RU"/>
        </w:rPr>
        <w:t>работни</w:t>
      </w: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ками своих должностных обязанностей. 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4. Гражданин, поступающий на работу в Учреждение, обязан ознакомиться с положениями Кодекса и соблюдать их в процессе профессиональной деятельности.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5. Каждый работник Учреждения обязан соблюдать в процессе профессиональной деятельности положения Кодекса.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6. Знание и соблюдение </w:t>
      </w:r>
      <w:r w:rsidRPr="00C86C8E">
        <w:rPr>
          <w:rFonts w:ascii="Times New Roman" w:eastAsia="Times New Roman" w:hAnsi="Times New Roman" w:cs="Times New Roman"/>
          <w:lang w:eastAsia="ru-RU"/>
        </w:rPr>
        <w:t>работниками</w:t>
      </w: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 положений Кодекса является одним из критериев оценки их профессиональной деятельности и служебного поведения.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DC4" w:rsidRPr="00C86C8E" w:rsidRDefault="002D2DC4" w:rsidP="002D2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86C8E">
        <w:rPr>
          <w:rFonts w:ascii="Times New Roman" w:eastAsia="Times New Roman" w:hAnsi="Times New Roman" w:cs="Times New Roman"/>
          <w:b/>
          <w:lang w:eastAsia="ru-RU"/>
        </w:rPr>
        <w:t>2. ОСНОВНЫЕ ОБЯЗАНОСТИ, ПРИНЦИПЫ И ПРАВИЛА СЛУЖЕБНОГО ПОВЕДЕНИЯ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 xml:space="preserve">2.1. В соответствии со статьей 21 «Основные права и обязанности работника»  Трудового кодекса Российской Федерации </w:t>
      </w:r>
      <w:r w:rsidRPr="00C86C8E">
        <w:rPr>
          <w:rFonts w:ascii="Times New Roman" w:eastAsia="Times New Roman" w:hAnsi="Times New Roman" w:cs="Times New Roman"/>
          <w:b/>
          <w:i/>
          <w:lang w:eastAsia="ru-RU"/>
        </w:rPr>
        <w:t>р</w:t>
      </w:r>
      <w:r w:rsidRPr="00C86C8E">
        <w:rPr>
          <w:rFonts w:ascii="Times New Roman" w:eastAsia="Times New Roman" w:hAnsi="Times New Roman" w:cs="Times New Roman"/>
          <w:b/>
          <w:bCs/>
          <w:i/>
          <w:lang w:eastAsia="ru-RU"/>
        </w:rPr>
        <w:t>аботник обязан</w:t>
      </w:r>
      <w:r w:rsidRPr="00C86C8E">
        <w:rPr>
          <w:rFonts w:ascii="Times New Roman" w:eastAsia="Times New Roman" w:hAnsi="Times New Roman" w:cs="Times New Roman"/>
          <w:bCs/>
          <w:lang w:eastAsia="ru-RU"/>
        </w:rPr>
        <w:t>: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86C8E">
        <w:rPr>
          <w:rFonts w:ascii="Times New Roman" w:eastAsia="Times New Roman" w:hAnsi="Times New Roman" w:cs="Times New Roman"/>
          <w:bCs/>
          <w:lang w:eastAsia="ru-RU"/>
        </w:rPr>
        <w:t>-добросовестно исполнять свои трудовые обязанности, возложенные на него трудовым договором;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86C8E">
        <w:rPr>
          <w:rFonts w:ascii="Times New Roman" w:eastAsia="Times New Roman" w:hAnsi="Times New Roman" w:cs="Times New Roman"/>
          <w:bCs/>
          <w:lang w:eastAsia="ru-RU"/>
        </w:rPr>
        <w:t>-соблюдать правила внутреннего трудового распорядка;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86C8E">
        <w:rPr>
          <w:rFonts w:ascii="Times New Roman" w:eastAsia="Times New Roman" w:hAnsi="Times New Roman" w:cs="Times New Roman"/>
          <w:bCs/>
          <w:lang w:eastAsia="ru-RU"/>
        </w:rPr>
        <w:t>-соблюдать трудовую дисциплину;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86C8E">
        <w:rPr>
          <w:rFonts w:ascii="Times New Roman" w:eastAsia="Times New Roman" w:hAnsi="Times New Roman" w:cs="Times New Roman"/>
          <w:bCs/>
          <w:lang w:eastAsia="ru-RU"/>
        </w:rPr>
        <w:t>-соблюдать требования по охране труда и обеспечению безопасности труда;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86C8E">
        <w:rPr>
          <w:rFonts w:ascii="Times New Roman" w:eastAsia="Times New Roman" w:hAnsi="Times New Roman" w:cs="Times New Roman"/>
          <w:bCs/>
          <w:lang w:eastAsia="ru-RU"/>
        </w:rPr>
        <w:t>-бережно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86C8E">
        <w:rPr>
          <w:rFonts w:ascii="Times New Roman" w:eastAsia="Times New Roman" w:hAnsi="Times New Roman" w:cs="Times New Roman"/>
          <w:bCs/>
          <w:lang w:eastAsia="ru-RU"/>
        </w:rPr>
        <w:t>незамедлительно сообщить работодателю, либо непосредственному руководителю,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2.2. Основные принципы служебного поведения работников являются основой  их поведения, в связи с их нахождением в трудовых отношениях с работодателем в лице директора  ГБУ "СОЦСП".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b/>
          <w:i/>
          <w:lang w:eastAsia="ru-RU"/>
        </w:rPr>
        <w:t>Работники</w:t>
      </w:r>
      <w:r w:rsidRPr="00C86C8E">
        <w:rPr>
          <w:rFonts w:ascii="Times New Roman" w:eastAsia="Times New Roman" w:hAnsi="Times New Roman" w:cs="Times New Roman"/>
          <w:lang w:eastAsia="ru-RU"/>
        </w:rPr>
        <w:t xml:space="preserve">, сознавая ответственность перед гражданами, обществом и государством, </w:t>
      </w:r>
      <w:r w:rsidRPr="00C86C8E">
        <w:rPr>
          <w:rFonts w:ascii="Times New Roman" w:eastAsia="Times New Roman" w:hAnsi="Times New Roman" w:cs="Times New Roman"/>
          <w:b/>
          <w:i/>
          <w:lang w:eastAsia="ru-RU"/>
        </w:rPr>
        <w:t>призваны</w:t>
      </w:r>
      <w:r w:rsidRPr="00C86C8E">
        <w:rPr>
          <w:rFonts w:ascii="Times New Roman" w:eastAsia="Times New Roman" w:hAnsi="Times New Roman" w:cs="Times New Roman"/>
          <w:lang w:eastAsia="ru-RU"/>
        </w:rPr>
        <w:t>: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-исполнять должностные обязанности добросовестно и профессионально в целях обеспечения эффективной работы Учреждения;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-исходить из того, что признание, соблюдение и защита прав и свобод человека и гражданина определяют основной смысл и содержание деятельности Учреждения;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-осуществлять свою деятельность в пределах предмета и целей деятельности Учреждения, а также полномочий осуществляющих выполнение работ, оказание услуг для государственных и муниципальных нужд;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-при исполнении должностных обязанностей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-исключать действия, связанные с влиянием каких-либо личных, имущественных (финансовых) и иных интересов, препятствующих добросовестному исполнению своих должностных обязанностей;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lastRenderedPageBreak/>
        <w:t>-соблюдать беспристрастность, исключающую возможность влияния на их деятельность решений политических партий и общественных объединений;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-соблюдать нормы профессиональной этики и правила делового поведения;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-проявлять корректность и внимательность в обращении с гражданами и должностными лицами;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-воздерживаться от поведения, которое могло бы вызвать сомнение в добросовестном исполнении работником должностных обязанностей, а также избегать конфликтных ситуаций, способных нанести ущерб его репутации или авторитету Учреждения;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-не использовать должностное положение для оказания влияния на деятельность организаций, должностных лиц и граждан при решении вопросов личного характера;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-уважительно относиться к деятельности представителей средств массовой информации по информированию общества о работе Учреждения, а также оказывать содействие в получении достоверной информации в установленном порядке;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-постоянно стремиться к обеспечению как можно более эффективного распоряжения ресурсами, находящимися в сфере его ответственности;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-противодействовать проявлениям коррупции и предпринимать меры по ее профилактике в порядке, установленном действующим законодательством;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 xml:space="preserve">-проявлять при исполнении должностных обязанностей честность, беспристрастность и справедливость, не допускать </w:t>
      </w:r>
      <w:proofErr w:type="spellStart"/>
      <w:r w:rsidRPr="00C86C8E">
        <w:rPr>
          <w:rFonts w:ascii="Times New Roman" w:eastAsia="Times New Roman" w:hAnsi="Times New Roman" w:cs="Times New Roman"/>
          <w:lang w:eastAsia="ru-RU"/>
        </w:rPr>
        <w:t>коррупционно</w:t>
      </w:r>
      <w:proofErr w:type="spellEnd"/>
      <w:r w:rsidRPr="00C86C8E">
        <w:rPr>
          <w:rFonts w:ascii="Times New Roman" w:eastAsia="Times New Roman" w:hAnsi="Times New Roman" w:cs="Times New Roman"/>
          <w:lang w:eastAsia="ru-RU"/>
        </w:rPr>
        <w:t xml:space="preserve"> опасного поведения (поведения, которое может восприниматься окружающими как обещание или предложение дачи взятки, как согласие принять взятку или как просьба о даче взятки либо как возможность совершить иное коррупционное правонарушение).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993300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 xml:space="preserve">2.3. В целях противодействия коррупции </w:t>
      </w:r>
      <w:r w:rsidRPr="00C86C8E">
        <w:rPr>
          <w:rFonts w:ascii="Times New Roman" w:eastAsia="Times New Roman" w:hAnsi="Times New Roman" w:cs="Times New Roman"/>
          <w:b/>
          <w:i/>
          <w:lang w:eastAsia="ru-RU"/>
        </w:rPr>
        <w:t>работнику рекомендуется: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-уведомлять работодателя, органы прокуратуры, правоохранительные органы обо всех случаях обращения к работнику каких-либо лиц в целях склонения к совершению коррупционных правонарушений;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-не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вознаграждения);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-принимать меры по недопущению возникновения конфликта интересов и урегулированию возникших случаев конфликта интересов, не допускать при исполнении должностных обязанностей личную заинтересованность, которая приводит или может привести к конфликту интересов, уведомлять своего непосредственного руководителя о возникшем конфликте интересов или о возможности его возникновения, как только ему станет об этом известно.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 xml:space="preserve">2.4. Работник может обрабатывать и передавать служебную информацию при соблюдении действующих в Учреждении норм и требований, принятых в соответствии с </w:t>
      </w:r>
      <w:hyperlink r:id="rId7" w:history="1">
        <w:r w:rsidRPr="00C86C8E">
          <w:rPr>
            <w:rFonts w:ascii="Times New Roman" w:eastAsia="Times New Roman" w:hAnsi="Times New Roman" w:cs="Times New Roman"/>
            <w:lang w:eastAsia="ru-RU"/>
          </w:rPr>
          <w:t>законодательством</w:t>
        </w:r>
      </w:hyperlink>
      <w:r w:rsidRPr="00C86C8E">
        <w:rPr>
          <w:rFonts w:ascii="Times New Roman" w:eastAsia="Times New Roman" w:hAnsi="Times New Roman" w:cs="Times New Roman"/>
          <w:lang w:eastAsia="ru-RU"/>
        </w:rPr>
        <w:t xml:space="preserve"> Российской Федерации.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Работник обязан принимать соответствующие меры по обеспечению безопасности и конфиденциальности информации, за несанкционированное разглашение которой, он несет ответственность или (и) которая стала известна ему в связи с исполнением им должностных обязанностей.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2.5. Работник, наделенный организационно-распорядительными полномочиями по отношению к другим работникам, должен стремиться быть для них образцом профессионализма, безупречной репутации, способствовать формированию в организации либо ее подразделении благоприятного для эффективной работы морально-психологического климата.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Работник, наделенный организационно-распорядительными полномочиями по отношению к другим работникам, призван: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 xml:space="preserve">-принимать меры по предупреждению коррупции, а также меры к тому, чтобы подчиненные ему работники не допускали </w:t>
      </w:r>
      <w:proofErr w:type="spellStart"/>
      <w:r w:rsidRPr="00C86C8E">
        <w:rPr>
          <w:rFonts w:ascii="Times New Roman" w:eastAsia="Times New Roman" w:hAnsi="Times New Roman" w:cs="Times New Roman"/>
          <w:lang w:eastAsia="ru-RU"/>
        </w:rPr>
        <w:t>коррупционно</w:t>
      </w:r>
      <w:proofErr w:type="spellEnd"/>
      <w:r w:rsidRPr="00C86C8E">
        <w:rPr>
          <w:rFonts w:ascii="Times New Roman" w:eastAsia="Times New Roman" w:hAnsi="Times New Roman" w:cs="Times New Roman"/>
          <w:lang w:eastAsia="ru-RU"/>
        </w:rPr>
        <w:t xml:space="preserve"> опасного поведения, своим личным поведением подавать пример честности, беспристрастности и справедливости;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-не допускать случаев принуждения работников к участию в деятельности политических партий, общественных объединений и религиозных организаций;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 xml:space="preserve">-по возможности принимать меры по предотвращению или урегулированию конфликта интересов в случае, если ему стало известно о возникновении у работника личной заинтересованности, которая приводит или может привести к конфликту интересов. 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 xml:space="preserve">-Директор Учреждения обязан представлять сведения о доходах, об имуществе и обязательствах имущественного характера в соответствии с законодательством Российской Федерации. 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2D2DC4" w:rsidRPr="00C86C8E" w:rsidRDefault="002D2DC4" w:rsidP="002D2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86C8E">
        <w:rPr>
          <w:rFonts w:ascii="Times New Roman" w:eastAsia="Times New Roman" w:hAnsi="Times New Roman" w:cs="Times New Roman"/>
          <w:b/>
          <w:lang w:eastAsia="ru-RU"/>
        </w:rPr>
        <w:t xml:space="preserve">3. РЕКОМЕНДАТЕЛЬНЫЕ ЭТИЧЕСКИЕ ПРАВИЛА СЛУЖЕБНОГО ПОВЕДЕНИЯ 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 xml:space="preserve">3.1. В служебном поведении работнику необходимо исходить из конституционных положений о том, что человек, его права и свободы являются высшей </w:t>
      </w:r>
      <w:proofErr w:type="gramStart"/>
      <w:r w:rsidRPr="00C86C8E">
        <w:rPr>
          <w:rFonts w:ascii="Times New Roman" w:eastAsia="Times New Roman" w:hAnsi="Times New Roman" w:cs="Times New Roman"/>
          <w:lang w:eastAsia="ru-RU"/>
        </w:rPr>
        <w:t>ценностью</w:t>
      </w:r>
      <w:proofErr w:type="gramEnd"/>
      <w:r w:rsidRPr="00C86C8E">
        <w:rPr>
          <w:rFonts w:ascii="Times New Roman" w:eastAsia="Times New Roman" w:hAnsi="Times New Roman" w:cs="Times New Roman"/>
          <w:lang w:eastAsia="ru-RU"/>
        </w:rP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 xml:space="preserve">3.2. В служебном поведении </w:t>
      </w:r>
      <w:r w:rsidRPr="00C86C8E">
        <w:rPr>
          <w:rFonts w:ascii="Times New Roman" w:eastAsia="Times New Roman" w:hAnsi="Times New Roman" w:cs="Times New Roman"/>
          <w:b/>
          <w:i/>
          <w:lang w:eastAsia="ru-RU"/>
        </w:rPr>
        <w:t xml:space="preserve">работник воздерживается </w:t>
      </w:r>
      <w:proofErr w:type="gramStart"/>
      <w:r w:rsidRPr="00C86C8E">
        <w:rPr>
          <w:rFonts w:ascii="Times New Roman" w:eastAsia="Times New Roman" w:hAnsi="Times New Roman" w:cs="Times New Roman"/>
          <w:b/>
          <w:i/>
          <w:lang w:eastAsia="ru-RU"/>
        </w:rPr>
        <w:t>от</w:t>
      </w:r>
      <w:proofErr w:type="gramEnd"/>
      <w:r w:rsidRPr="00C86C8E">
        <w:rPr>
          <w:rFonts w:ascii="Times New Roman" w:eastAsia="Times New Roman" w:hAnsi="Times New Roman" w:cs="Times New Roman"/>
          <w:lang w:eastAsia="ru-RU"/>
        </w:rPr>
        <w:t>: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lastRenderedPageBreak/>
        <w:t>-грубости,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-угроз, оскорбительных выражений или реплик, действий, препятствующих нормальному общению или провоцирующих противоправное поведение.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3.3. 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Работники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3.4. Внешний вид работника при исполнении им должностных обязанностей в зависимости от условий трудовой деятельности должен способствовать уважительному отношению граждан к Учреждению, а также, при необходимости, соответствовать общепринятому деловому стилю, который отличают сдержанность, традиционность, аккуратность.</w:t>
      </w:r>
    </w:p>
    <w:p w:rsidR="002D2DC4" w:rsidRPr="002D2DC4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lightGray"/>
          <w:lang w:eastAsia="ru-RU"/>
        </w:rPr>
      </w:pP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Соблюдение  положений настоящего Кодекса предлагается учитывать при формировании кадрового резерва для выдвижения на вышестоящие должности, а также при наложении дисциплинарных взысканий.</w:t>
      </w:r>
    </w:p>
    <w:p w:rsidR="002D2DC4" w:rsidRDefault="002D2DC4" w:rsidP="002D2DC4">
      <w:pPr>
        <w:jc w:val="both"/>
      </w:pPr>
    </w:p>
    <w:p w:rsidR="002D2DC4" w:rsidRDefault="002D2DC4" w:rsidP="002D2DC4">
      <w:pPr>
        <w:jc w:val="both"/>
      </w:pPr>
    </w:p>
    <w:p w:rsidR="002D2DC4" w:rsidRDefault="002D2DC4" w:rsidP="002D2DC4">
      <w:pPr>
        <w:jc w:val="both"/>
      </w:pPr>
    </w:p>
    <w:p w:rsidR="002D2DC4" w:rsidRDefault="002D2DC4" w:rsidP="002D2DC4">
      <w:pPr>
        <w:jc w:val="both"/>
      </w:pPr>
    </w:p>
    <w:p w:rsidR="002D2DC4" w:rsidRDefault="002D2DC4" w:rsidP="002D2DC4">
      <w:pPr>
        <w:jc w:val="both"/>
      </w:pPr>
    </w:p>
    <w:p w:rsidR="002D2DC4" w:rsidRDefault="002D2DC4" w:rsidP="002D2DC4">
      <w:pPr>
        <w:jc w:val="both"/>
      </w:pPr>
    </w:p>
    <w:p w:rsidR="002D2DC4" w:rsidRDefault="002D2DC4" w:rsidP="002D2DC4">
      <w:pPr>
        <w:jc w:val="both"/>
      </w:pPr>
    </w:p>
    <w:p w:rsidR="002D2DC4" w:rsidRDefault="002D2DC4" w:rsidP="002D2DC4">
      <w:pPr>
        <w:jc w:val="both"/>
      </w:pPr>
    </w:p>
    <w:p w:rsidR="002D2DC4" w:rsidRDefault="002D2DC4" w:rsidP="002D2DC4">
      <w:pPr>
        <w:jc w:val="both"/>
      </w:pPr>
    </w:p>
    <w:p w:rsidR="002D2DC4" w:rsidRDefault="002D2DC4" w:rsidP="002D2DC4">
      <w:pPr>
        <w:jc w:val="both"/>
      </w:pPr>
    </w:p>
    <w:p w:rsidR="002D2DC4" w:rsidRDefault="002D2DC4" w:rsidP="002D2DC4">
      <w:pPr>
        <w:jc w:val="both"/>
      </w:pPr>
    </w:p>
    <w:p w:rsidR="002D2DC4" w:rsidRDefault="002D2DC4" w:rsidP="002D2DC4">
      <w:pPr>
        <w:jc w:val="both"/>
      </w:pPr>
    </w:p>
    <w:p w:rsidR="002D2DC4" w:rsidRDefault="002D2DC4" w:rsidP="002D2DC4">
      <w:pPr>
        <w:jc w:val="both"/>
      </w:pPr>
    </w:p>
    <w:p w:rsidR="002D2DC4" w:rsidRDefault="002D2DC4" w:rsidP="002D2DC4">
      <w:pPr>
        <w:jc w:val="both"/>
      </w:pPr>
    </w:p>
    <w:p w:rsidR="002D2DC4" w:rsidRDefault="002D2DC4" w:rsidP="002D2DC4">
      <w:pPr>
        <w:jc w:val="both"/>
      </w:pPr>
    </w:p>
    <w:p w:rsidR="002D2DC4" w:rsidRDefault="002D2DC4" w:rsidP="002D2DC4">
      <w:pPr>
        <w:jc w:val="both"/>
      </w:pPr>
    </w:p>
    <w:p w:rsidR="002D2DC4" w:rsidRDefault="002D2DC4" w:rsidP="002D2DC4">
      <w:pPr>
        <w:jc w:val="both"/>
      </w:pPr>
    </w:p>
    <w:p w:rsidR="002D2DC4" w:rsidRDefault="002D2DC4" w:rsidP="002D2DC4">
      <w:pPr>
        <w:jc w:val="both"/>
      </w:pPr>
    </w:p>
    <w:p w:rsidR="002D2DC4" w:rsidRDefault="002D2DC4" w:rsidP="002D2DC4">
      <w:pPr>
        <w:jc w:val="both"/>
      </w:pPr>
    </w:p>
    <w:p w:rsidR="002D2DC4" w:rsidRDefault="002D2DC4" w:rsidP="002D2DC4">
      <w:pPr>
        <w:jc w:val="both"/>
      </w:pPr>
    </w:p>
    <w:p w:rsidR="002D2DC4" w:rsidRDefault="002D2DC4" w:rsidP="002D2DC4">
      <w:pPr>
        <w:jc w:val="both"/>
      </w:pPr>
    </w:p>
    <w:p w:rsidR="002D2DC4" w:rsidRDefault="002D2DC4" w:rsidP="002D2DC4">
      <w:pPr>
        <w:jc w:val="both"/>
      </w:pPr>
    </w:p>
    <w:p w:rsidR="002D2DC4" w:rsidRDefault="002D2DC4" w:rsidP="002D2DC4">
      <w:pPr>
        <w:jc w:val="both"/>
      </w:pPr>
    </w:p>
    <w:p w:rsidR="002D2DC4" w:rsidRDefault="002D2DC4" w:rsidP="002D2DC4">
      <w:pPr>
        <w:jc w:val="both"/>
      </w:pPr>
    </w:p>
    <w:p w:rsidR="002D2DC4" w:rsidRDefault="002D2DC4" w:rsidP="002D2DC4">
      <w:pPr>
        <w:jc w:val="both"/>
      </w:pPr>
    </w:p>
    <w:p w:rsidR="002D2DC4" w:rsidRPr="00C86C8E" w:rsidRDefault="002D2DC4" w:rsidP="002D2DC4">
      <w:pPr>
        <w:spacing w:after="0" w:line="21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86C8E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№4 к приказу</w:t>
      </w:r>
    </w:p>
    <w:p w:rsidR="002D2DC4" w:rsidRDefault="002D2DC4" w:rsidP="002D2DC4">
      <w:pPr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C86C8E">
        <w:rPr>
          <w:rFonts w:ascii="Times New Roman" w:hAnsi="Times New Roman" w:cs="Times New Roman"/>
          <w:sz w:val="20"/>
          <w:szCs w:val="20"/>
        </w:rPr>
        <w:t>от 16 июня 2015г. № 21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2D2DC4" w:rsidRPr="00C86C8E" w:rsidRDefault="002D2DC4" w:rsidP="002D2DC4">
      <w:pPr>
        <w:spacing w:after="0" w:line="21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</w:rPr>
        <w:t>и приказа от 17 июня 2020г. №14-од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28"/>
        <w:gridCol w:w="3819"/>
      </w:tblGrid>
      <w:tr w:rsidR="002D2DC4" w:rsidRPr="00C86C8E" w:rsidTr="00357229">
        <w:tc>
          <w:tcPr>
            <w:tcW w:w="7054" w:type="dxa"/>
          </w:tcPr>
          <w:p w:rsidR="002D2DC4" w:rsidRPr="00C86C8E" w:rsidRDefault="002D2DC4" w:rsidP="003572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2D2DC4" w:rsidRPr="00C86C8E" w:rsidRDefault="002D2DC4" w:rsidP="003572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C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УТВЕРЖДАЮ </w:t>
            </w:r>
          </w:p>
          <w:p w:rsidR="002D2DC4" w:rsidRPr="00C86C8E" w:rsidRDefault="002D2DC4" w:rsidP="003572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C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Директор </w:t>
            </w:r>
          </w:p>
          <w:p w:rsidR="002D2DC4" w:rsidRPr="00C86C8E" w:rsidRDefault="002D2DC4" w:rsidP="003572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ГБУ "СОЦСП</w:t>
            </w:r>
            <w:r w:rsidRPr="00C86C8E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  <w:p w:rsidR="002D2DC4" w:rsidRPr="00C86C8E" w:rsidRDefault="002D2DC4" w:rsidP="003572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C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6C8E">
              <w:rPr>
                <w:rFonts w:ascii="Times New Roman" w:hAnsi="Times New Roman" w:cs="Times New Roman"/>
                <w:b/>
                <w:sz w:val="24"/>
                <w:szCs w:val="24"/>
              </w:rPr>
              <w:t>С.В.Хованский</w:t>
            </w:r>
            <w:proofErr w:type="spellEnd"/>
          </w:p>
          <w:p w:rsidR="002D2DC4" w:rsidRPr="00C86C8E" w:rsidRDefault="002D2DC4" w:rsidP="003572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DC4" w:rsidRPr="00C86C8E" w:rsidRDefault="002D2DC4" w:rsidP="003572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F65">
              <w:rPr>
                <w:rFonts w:ascii="Times New Roman" w:hAnsi="Times New Roman" w:cs="Times New Roman"/>
                <w:b/>
                <w:sz w:val="24"/>
                <w:szCs w:val="24"/>
              </w:rPr>
              <w:t>«17» июня 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2F6F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2D2DC4" w:rsidRPr="00C86C8E" w:rsidRDefault="002D2DC4" w:rsidP="002D2D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DC4" w:rsidRPr="00C86C8E" w:rsidRDefault="002D2DC4" w:rsidP="002D2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b/>
          <w:color w:val="000000"/>
          <w:lang w:eastAsia="ru-RU"/>
        </w:rPr>
        <w:t>ПОЛОЖЕНИЕ</w:t>
      </w:r>
    </w:p>
    <w:p w:rsidR="002D2DC4" w:rsidRPr="00C86C8E" w:rsidRDefault="002D2DC4" w:rsidP="002D2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b/>
          <w:color w:val="000000"/>
          <w:lang w:eastAsia="ru-RU"/>
        </w:rPr>
        <w:t>о конфликте интересов работников Государственного бюджетного учреждения</w:t>
      </w:r>
    </w:p>
    <w:p w:rsidR="002D2DC4" w:rsidRPr="00C86C8E" w:rsidRDefault="002D2DC4" w:rsidP="002D2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"Саратовский областной центр спортивной подготовки"</w:t>
      </w:r>
    </w:p>
    <w:p w:rsidR="002D2DC4" w:rsidRPr="00C86C8E" w:rsidRDefault="002D2DC4" w:rsidP="002D2D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2DC4" w:rsidRPr="00C86C8E" w:rsidRDefault="002D2DC4" w:rsidP="002D2D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86C8E">
        <w:rPr>
          <w:rFonts w:ascii="Times New Roman" w:eastAsia="Times New Roman" w:hAnsi="Times New Roman" w:cs="Times New Roman"/>
          <w:b/>
          <w:bCs/>
          <w:lang w:eastAsia="ru-RU"/>
        </w:rPr>
        <w:t xml:space="preserve">1. </w:t>
      </w:r>
      <w:r w:rsidRPr="00C86C8E">
        <w:rPr>
          <w:rFonts w:ascii="Times New Roman" w:eastAsia="Times New Roman" w:hAnsi="Times New Roman" w:cs="Times New Roman"/>
          <w:b/>
          <w:bCs/>
          <w:caps/>
          <w:lang w:eastAsia="ru-RU"/>
        </w:rPr>
        <w:t>Общие положения</w:t>
      </w:r>
    </w:p>
    <w:p w:rsidR="002D2DC4" w:rsidRPr="00C86C8E" w:rsidRDefault="002D2DC4" w:rsidP="002D2D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D2DC4" w:rsidRPr="00C86C8E" w:rsidRDefault="002D2DC4" w:rsidP="002D2DC4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Положение о конфликте интересов - это внутренний документ Государственного бюджетного учреждения " Саратовский областной центр спортивной подготовки</w:t>
      </w:r>
      <w:proofErr w:type="gramStart"/>
      <w:r w:rsidRPr="00C86C8E">
        <w:rPr>
          <w:rFonts w:ascii="Times New Roman" w:eastAsia="Times New Roman" w:hAnsi="Times New Roman" w:cs="Times New Roman"/>
          <w:lang w:eastAsia="ru-RU"/>
        </w:rPr>
        <w:t>"(</w:t>
      </w:r>
      <w:proofErr w:type="gramEnd"/>
      <w:r w:rsidRPr="00C86C8E">
        <w:rPr>
          <w:rFonts w:ascii="Times New Roman" w:eastAsia="Times New Roman" w:hAnsi="Times New Roman" w:cs="Times New Roman"/>
          <w:lang w:eastAsia="ru-RU"/>
        </w:rPr>
        <w:t>далее – Учреждение), устанавливающий порядок выявления и урегулирования конфликтов интересов, возникающих у работников Учреждения в ходе выполнения ими трудовых обязанностей.</w:t>
      </w:r>
    </w:p>
    <w:p w:rsidR="002D2DC4" w:rsidRPr="00C86C8E" w:rsidRDefault="002D2DC4" w:rsidP="002D2D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1.2. Положение о конфликте интересов Учреждения (далее – Положение) устанавливает круг лиц, заинтересованных в совершении тех или иных действий, в том числе сделок, с другими организациями или гражданами.</w:t>
      </w:r>
    </w:p>
    <w:p w:rsidR="002D2DC4" w:rsidRPr="00C86C8E" w:rsidRDefault="002D2DC4" w:rsidP="002D2D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1.2. Действие Положения распространяется на всех работников Учреждения вне зависимости от уровня занимаемой должности. Под заинтересованными лицами понимаются:</w:t>
      </w:r>
    </w:p>
    <w:p w:rsidR="002D2DC4" w:rsidRPr="00C86C8E" w:rsidRDefault="002D2DC4" w:rsidP="002D2D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 руководитель (директор) Учреждения;</w:t>
      </w:r>
    </w:p>
    <w:p w:rsidR="002D2DC4" w:rsidRPr="00C86C8E" w:rsidRDefault="002D2DC4" w:rsidP="002D2D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 работники, действующие на основании трудового договора или гражданско-правового договора.</w:t>
      </w:r>
    </w:p>
    <w:p w:rsidR="002D2DC4" w:rsidRPr="00C86C8E" w:rsidRDefault="002D2DC4" w:rsidP="002D2D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 xml:space="preserve">1.3. </w:t>
      </w:r>
      <w:proofErr w:type="gramStart"/>
      <w:r w:rsidRPr="00C86C8E">
        <w:rPr>
          <w:rFonts w:ascii="Times New Roman" w:eastAsia="Times New Roman" w:hAnsi="Times New Roman" w:cs="Times New Roman"/>
          <w:lang w:eastAsia="ru-RU"/>
        </w:rPr>
        <w:t xml:space="preserve">Под конфликтом интересов понимается ситуация, при которой личная заинтересованность указанных в п. 1.2 настоящего Положения лиц, влияет или может повлиять на исполнение ими своих профессиональных обязанностей и (или) влечет за собой возникновение противоречия между такой личной заинтересованностью и законными интересами Учреждения, или угрозу возникновения противоречия, которое способно привести к причинению вреда законным интересам Учреждения. </w:t>
      </w:r>
      <w:proofErr w:type="gramEnd"/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1.4. Под личной заинтересованностью указанных в п. 1.2. настоящего Положения лиц понимается материальная или иная заинтересованность, которая влияет или может повлиять на обеспечение прав и законных интересов </w:t>
      </w:r>
      <w:r w:rsidRPr="00C86C8E">
        <w:rPr>
          <w:rFonts w:ascii="Times New Roman" w:eastAsia="Times New Roman" w:hAnsi="Times New Roman" w:cs="Times New Roman"/>
          <w:lang w:eastAsia="ru-RU"/>
        </w:rPr>
        <w:t>Учреждения</w:t>
      </w: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1.5. Требования о недопустимости конфликта интересов распространяются как на заинтересованных лиц, так и на близких родственников заинтересованных лиц, если они вовлечены в ситуации, связанные с конфликтом интересов. Под близкими родственниками следует понимать супругов, детей, родителей, братьев и сестер, родителей супруга/супруги и лиц, совместно проживающих с ними.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D2DC4" w:rsidRPr="00C86C8E" w:rsidRDefault="002D2DC4" w:rsidP="002D2D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86C8E">
        <w:rPr>
          <w:rFonts w:ascii="Times New Roman" w:eastAsia="Times New Roman" w:hAnsi="Times New Roman" w:cs="Times New Roman"/>
          <w:b/>
          <w:lang w:eastAsia="ru-RU"/>
        </w:rPr>
        <w:t>2.  ПРИНЦИПЫ РАБОТЫ ПО УПРАВЛЕНИЮ КОНФЛИКТОМ ИНТЕРЕСОВ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2.1. В основу работы по управлению конфликтом интересов в Учреждении положены следующие принципы: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 обязательность раскрытия сведений о реальном или потенциальном конфликте интересов;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 xml:space="preserve">- индивидуальное рассмотрение и оценка </w:t>
      </w:r>
      <w:proofErr w:type="spellStart"/>
      <w:r w:rsidRPr="00C86C8E">
        <w:rPr>
          <w:rFonts w:ascii="Times New Roman" w:eastAsia="Times New Roman" w:hAnsi="Times New Roman" w:cs="Times New Roman"/>
          <w:lang w:eastAsia="ru-RU"/>
        </w:rPr>
        <w:t>репутационных</w:t>
      </w:r>
      <w:proofErr w:type="spellEnd"/>
      <w:r w:rsidRPr="00C86C8E">
        <w:rPr>
          <w:rFonts w:ascii="Times New Roman" w:eastAsia="Times New Roman" w:hAnsi="Times New Roman" w:cs="Times New Roman"/>
          <w:lang w:eastAsia="ru-RU"/>
        </w:rPr>
        <w:t xml:space="preserve"> рисков для Учреждения при выявлении каждого конфликта интересов и его урегулирование;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 конфиденциальность процесса раскрытия сведений о конфликте интересов и процесса его урегулирования;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 соблюдение баланса интересов Учреждения и работника при урегулировании конфликта интересов;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 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(предотвращен) Учреждением.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ru-RU"/>
        </w:rPr>
      </w:pPr>
      <w:r w:rsidRPr="00C86C8E">
        <w:rPr>
          <w:rFonts w:ascii="Times New Roman" w:eastAsia="Times New Roman" w:hAnsi="Times New Roman" w:cs="Times New Roman"/>
          <w:b/>
          <w:caps/>
          <w:lang w:eastAsia="ru-RU"/>
        </w:rPr>
        <w:t>3. Обязанности работников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3.1. В настоящем Положении закреплены следующие обязанности работников в связи с раскрытием и урегулированием конфликта интересов: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 при принятии решений по деловым вопросам и выполнении своих трудовых обязанностей руководствоваться интересами Учреждения - без учета своих личных интересов, интересов своих родственников и друзей;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 избегать (по возможности) ситуаций и обстоятельств, которые могут привести к конфликту интересов;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 раскрывать возникший (реальный) или потенциальный конфликт интересов;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 содействовать урегулированию возникшего конфликта интересов.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86C8E">
        <w:rPr>
          <w:rFonts w:ascii="Times New Roman" w:eastAsia="Times New Roman" w:hAnsi="Times New Roman" w:cs="Times New Roman"/>
          <w:b/>
          <w:lang w:eastAsia="ru-RU"/>
        </w:rPr>
        <w:t>4. СПОСОБЫ УРЕГУЛИРОВАНИЯ КОНФЛИКТА ИНТЕРЕСОВ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4.1. В Учреждении установлены такие виды раскрытия конфликта интересов как: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 раскрытие сведений о конфликте интересов при приеме на работу;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 раскрытие сведений о конфликте интересов при переводе на новую должность;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 разовое раскрытие сведений по мере возникновения ситуаций конфликта интересов и др.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lastRenderedPageBreak/>
        <w:t xml:space="preserve">4.2. Рассмотрение представленных Учреждению сведений и урегулирования конфликта интересов происходит конфиденциально. Поступившая информация тщательно проверяется уполномоченным на это должностным лицом с целью оценки серьезности возникающих для Учреждения рисков и выбора наиболее подходящей формы урегулирования конфликта интересов. 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 xml:space="preserve">4.3. Учреждение может </w:t>
      </w:r>
      <w:proofErr w:type="spellStart"/>
      <w:r w:rsidRPr="00C86C8E">
        <w:rPr>
          <w:rFonts w:ascii="Times New Roman" w:eastAsia="Times New Roman" w:hAnsi="Times New Roman" w:cs="Times New Roman"/>
          <w:lang w:eastAsia="ru-RU"/>
        </w:rPr>
        <w:t>придти</w:t>
      </w:r>
      <w:proofErr w:type="spellEnd"/>
      <w:r w:rsidRPr="00C86C8E">
        <w:rPr>
          <w:rFonts w:ascii="Times New Roman" w:eastAsia="Times New Roman" w:hAnsi="Times New Roman" w:cs="Times New Roman"/>
          <w:lang w:eastAsia="ru-RU"/>
        </w:rPr>
        <w:t xml:space="preserve"> к выводу, что ситуация, сведения о которой были представлены работником, не является конфликтом интересов и, как следствие, не нуждается в специальных способах урегулирования.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 xml:space="preserve">4.4. Учреждение также может </w:t>
      </w:r>
      <w:proofErr w:type="spellStart"/>
      <w:r w:rsidRPr="00C86C8E">
        <w:rPr>
          <w:rFonts w:ascii="Times New Roman" w:eastAsia="Times New Roman" w:hAnsi="Times New Roman" w:cs="Times New Roman"/>
          <w:lang w:eastAsia="ru-RU"/>
        </w:rPr>
        <w:t>придти</w:t>
      </w:r>
      <w:proofErr w:type="spellEnd"/>
      <w:r w:rsidRPr="00C86C8E">
        <w:rPr>
          <w:rFonts w:ascii="Times New Roman" w:eastAsia="Times New Roman" w:hAnsi="Times New Roman" w:cs="Times New Roman"/>
          <w:lang w:eastAsia="ru-RU"/>
        </w:rPr>
        <w:t xml:space="preserve"> к выводу, что конфликт интересов имеет место, и использовать различные способы его разрешения, в том числе: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 ограничение доступа работника к конкретной информации, которая может затрагивать личные интересы работника;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 добровольный отказ работника Учреждения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 пересмотр и изменение функциональных обязанностей работника;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 временное отстранение работника от должности, если его личные интересы входят в противоречие с функциональными обязанностями;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 перевод работника на должность, предусматривающую выполнение функциональных обязанностей, не связанных с конфликтом интересов;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 передача работником принадлежащего ему имущества, являющегося основой возникновения конфликта интересов, в доверительное управление;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 отказ работника от своего личного интереса, порождающего конфликт с интересами Учреждения;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 увольнение работника из Учреждения по инициативе работника;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- увольнение работника по инициативе работодателя за совершение дисциплинарного проступка, то есть за неисполнение или ненадлежащее исполнение работником по его вине возложенных на него трудовых обязанностей.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Приведенный перечень способов разрешения конфликта интересов не является исчерпывающим. В каждом конкретном случае по договоренности Учреждения и работника, раскрывшего сведения о конфликте интересов, могут быть найдены иные формы его урегулирования.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 xml:space="preserve">4.5. При разрешении имеющегося конфликта интересов следует выбрать наиболее "мягкую" меру урегулирования из возможных с учетом существующих обстоятельств. 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Более жесткие меры следует использовать только в случае, когда это вызвано реальной необходимостью или в случае, если более "мягкие" меры оказались недостаточно эффективными. 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того, что этот личный интерес будет реализован в ущерб интересам Учреждения.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3"/>
        <w:rPr>
          <w:rFonts w:ascii="Times New Roman" w:eastAsia="Times New Roman" w:hAnsi="Times New Roman" w:cs="Times New Roman"/>
          <w:b/>
          <w:caps/>
          <w:lang w:eastAsia="ru-RU"/>
        </w:rPr>
      </w:pPr>
      <w:bookmarkStart w:id="0" w:name="Par302"/>
      <w:bookmarkEnd w:id="0"/>
      <w:r w:rsidRPr="00C86C8E">
        <w:rPr>
          <w:rFonts w:ascii="Times New Roman" w:eastAsia="Times New Roman" w:hAnsi="Times New Roman" w:cs="Times New Roman"/>
          <w:b/>
          <w:caps/>
          <w:lang w:eastAsia="ru-RU"/>
        </w:rPr>
        <w:t>5. Определение лиц, ответственных за прием сведений о возникшем конфликте интересов и рассмотрение этих сведений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5.1. Учреждени</w:t>
      </w: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е считает, что заинтересованные лица будут вести дела, касающиеся </w:t>
      </w:r>
      <w:r w:rsidRPr="00C86C8E">
        <w:rPr>
          <w:rFonts w:ascii="Times New Roman" w:eastAsia="Times New Roman" w:hAnsi="Times New Roman" w:cs="Times New Roman"/>
          <w:lang w:eastAsia="ru-RU"/>
        </w:rPr>
        <w:t>Учреждения</w:t>
      </w: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, с другими лицами, основываясь исключительно на интересах </w:t>
      </w:r>
      <w:r w:rsidRPr="00C86C8E">
        <w:rPr>
          <w:rFonts w:ascii="Times New Roman" w:eastAsia="Times New Roman" w:hAnsi="Times New Roman" w:cs="Times New Roman"/>
          <w:lang w:eastAsia="ru-RU"/>
        </w:rPr>
        <w:t>Учреждения</w:t>
      </w: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 и его работников, без протекции или предпочтения третьих сторон, в основе которых лежат личные соображения.</w:t>
      </w:r>
    </w:p>
    <w:p w:rsidR="002D2DC4" w:rsidRPr="00C86C8E" w:rsidRDefault="002D2DC4" w:rsidP="002D2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 xml:space="preserve">5.2. Определение должностных лиц, ответственных за прием сведений о возникающих (имеющихся) конфликтах интересов, является существенным элементом в реализации антикоррупционной политики. Таким лицом может быть директор Учреждения, непосредственный начальник работника, кадровый работник (юрисконсульт; делопроизводитель), либо лицо, ответственное за противодействие коррупции. 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5.3. Заинтересованные лица должны без промедления сообщать о любых конфликтах интересов с указанием его сторон и сути лицам, указанным в п. 5.2. настоящего Положения, и до получения рекомендаций избегать любых отношений или действий, которые могут помешать принятию объективных и честных решений.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5.4</w:t>
      </w:r>
      <w:r w:rsidRPr="00C86C8E">
        <w:rPr>
          <w:rFonts w:ascii="Times New Roman" w:eastAsia="Times New Roman" w:hAnsi="Times New Roman" w:cs="Times New Roman"/>
          <w:lang w:eastAsia="ru-RU"/>
        </w:rPr>
        <w:t>. При совпадении члена комиссии и заинтересованного лица в одном лице, такой член (члены) комиссии в обсуждении конфликта интересов и голосовании участия не принимает. В случае, когда конфликт интересов касается руководителя Учреждения, он также не участвует в принятии решений по этому вопросу.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6C8E">
        <w:rPr>
          <w:rFonts w:ascii="Times New Roman" w:eastAsia="Times New Roman" w:hAnsi="Times New Roman" w:cs="Times New Roman"/>
          <w:lang w:eastAsia="ru-RU"/>
        </w:rPr>
        <w:t>5.5. Настоящее Положение не пытается описать все возможные конфликты интересов, которые могут возникнуть. К ним следует прибегать в любой ситуации, когда возникший личный интерес заинтересованного лица противоречит интересам Учреждения.</w:t>
      </w:r>
    </w:p>
    <w:p w:rsidR="002D2DC4" w:rsidRDefault="002D2DC4" w:rsidP="002D2DC4">
      <w:pPr>
        <w:spacing w:after="0" w:line="21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2DC4" w:rsidRDefault="002D2DC4" w:rsidP="002D2DC4">
      <w:pPr>
        <w:spacing w:after="0" w:line="21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2DC4" w:rsidRDefault="002D2DC4" w:rsidP="002D2DC4">
      <w:pPr>
        <w:spacing w:after="0" w:line="21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2DC4" w:rsidRDefault="002D2DC4" w:rsidP="002D2DC4">
      <w:pPr>
        <w:spacing w:after="0" w:line="21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2DC4" w:rsidRDefault="002D2DC4" w:rsidP="002D2DC4">
      <w:pPr>
        <w:spacing w:after="0" w:line="21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2DC4" w:rsidRDefault="002D2DC4" w:rsidP="002D2DC4">
      <w:pPr>
        <w:spacing w:after="0" w:line="21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2DC4" w:rsidRDefault="002D2DC4" w:rsidP="002D2DC4">
      <w:pPr>
        <w:spacing w:after="0" w:line="21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2DC4" w:rsidRDefault="002D2DC4" w:rsidP="002D2DC4">
      <w:pPr>
        <w:spacing w:after="0" w:line="21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2DC4" w:rsidRDefault="002D2DC4" w:rsidP="002D2DC4">
      <w:pPr>
        <w:spacing w:after="0" w:line="21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2DC4" w:rsidRDefault="002D2DC4" w:rsidP="002D2DC4">
      <w:pPr>
        <w:spacing w:after="0" w:line="21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2DC4" w:rsidRDefault="002D2DC4" w:rsidP="002D2DC4">
      <w:pPr>
        <w:spacing w:after="0" w:line="21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2DC4" w:rsidRDefault="002D2DC4" w:rsidP="002D2DC4">
      <w:pPr>
        <w:spacing w:after="0" w:line="21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2DC4" w:rsidRDefault="002D2DC4" w:rsidP="002D2DC4">
      <w:pPr>
        <w:spacing w:after="0" w:line="21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2DC4" w:rsidRDefault="002D2DC4" w:rsidP="002D2DC4">
      <w:pPr>
        <w:spacing w:after="0" w:line="21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2DC4" w:rsidRDefault="002D2DC4" w:rsidP="002D2DC4">
      <w:pPr>
        <w:spacing w:after="0" w:line="21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2DC4" w:rsidRPr="00C86C8E" w:rsidRDefault="002D2DC4" w:rsidP="002D2DC4">
      <w:pPr>
        <w:spacing w:after="0" w:line="216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86C8E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№5 к приказу</w:t>
      </w:r>
    </w:p>
    <w:p w:rsidR="002D2DC4" w:rsidRDefault="002D2DC4" w:rsidP="002D2DC4">
      <w:pPr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C86C8E">
        <w:rPr>
          <w:rFonts w:ascii="Times New Roman" w:hAnsi="Times New Roman" w:cs="Times New Roman"/>
          <w:sz w:val="20"/>
          <w:szCs w:val="20"/>
        </w:rPr>
        <w:t>от 16 июня 2015г. № 21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2D2DC4" w:rsidRDefault="002D2DC4" w:rsidP="002D2DC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приказа от 17 июня 2020г. №14-од</w:t>
      </w:r>
    </w:p>
    <w:p w:rsidR="002D2DC4" w:rsidRPr="00C86C8E" w:rsidRDefault="002D2DC4" w:rsidP="002D2D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28"/>
        <w:gridCol w:w="3819"/>
      </w:tblGrid>
      <w:tr w:rsidR="002D2DC4" w:rsidRPr="00C86C8E" w:rsidTr="00357229">
        <w:tc>
          <w:tcPr>
            <w:tcW w:w="7054" w:type="dxa"/>
          </w:tcPr>
          <w:p w:rsidR="002D2DC4" w:rsidRPr="00C86C8E" w:rsidRDefault="002D2DC4" w:rsidP="003572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2D2DC4" w:rsidRPr="00C86C8E" w:rsidRDefault="002D2DC4" w:rsidP="003572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C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УТВЕРЖДАЮ </w:t>
            </w:r>
          </w:p>
          <w:p w:rsidR="002D2DC4" w:rsidRPr="00C86C8E" w:rsidRDefault="002D2DC4" w:rsidP="003572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C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Директор </w:t>
            </w:r>
          </w:p>
          <w:p w:rsidR="002D2DC4" w:rsidRPr="00C86C8E" w:rsidRDefault="002D2DC4" w:rsidP="003572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C8E">
              <w:rPr>
                <w:rFonts w:ascii="Times New Roman" w:hAnsi="Times New Roman" w:cs="Times New Roman"/>
                <w:b/>
                <w:sz w:val="24"/>
                <w:szCs w:val="24"/>
              </w:rPr>
              <w:t>ГБУ "СОЦСП"</w:t>
            </w:r>
          </w:p>
          <w:p w:rsidR="002D2DC4" w:rsidRPr="00C86C8E" w:rsidRDefault="002D2DC4" w:rsidP="003572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C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6C8E">
              <w:rPr>
                <w:rFonts w:ascii="Times New Roman" w:hAnsi="Times New Roman" w:cs="Times New Roman"/>
                <w:b/>
                <w:sz w:val="24"/>
                <w:szCs w:val="24"/>
              </w:rPr>
              <w:t>С.В.Хованский</w:t>
            </w:r>
            <w:proofErr w:type="spellEnd"/>
          </w:p>
          <w:p w:rsidR="002D2DC4" w:rsidRPr="00C86C8E" w:rsidRDefault="002D2DC4" w:rsidP="003572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DC4" w:rsidRPr="00C86C8E" w:rsidRDefault="002D2DC4" w:rsidP="003572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A78">
              <w:rPr>
                <w:rFonts w:ascii="Times New Roman" w:hAnsi="Times New Roman" w:cs="Times New Roman"/>
                <w:b/>
                <w:sz w:val="24"/>
                <w:szCs w:val="24"/>
              </w:rPr>
              <w:t>«17» июня 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F53A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2D2DC4" w:rsidRPr="00C86C8E" w:rsidRDefault="002D2DC4" w:rsidP="002D2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2DC4" w:rsidRPr="00C86C8E" w:rsidRDefault="002D2DC4" w:rsidP="002D2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b/>
          <w:color w:val="000000"/>
          <w:lang w:eastAsia="ru-RU"/>
        </w:rPr>
        <w:t>Стандарты и процедуры,</w:t>
      </w:r>
    </w:p>
    <w:p w:rsidR="002D2DC4" w:rsidRPr="00C86C8E" w:rsidRDefault="002D2DC4" w:rsidP="002D2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b/>
          <w:color w:val="000000"/>
          <w:lang w:eastAsia="ru-RU"/>
        </w:rPr>
        <w:t>направленные на обеспечение добросовестной работы и поведения</w:t>
      </w:r>
    </w:p>
    <w:p w:rsidR="002D2DC4" w:rsidRPr="00C86C8E" w:rsidRDefault="002D2DC4" w:rsidP="002D2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b/>
          <w:color w:val="000000"/>
          <w:lang w:eastAsia="ru-RU"/>
        </w:rPr>
        <w:t>работников ГБУ "СОЦСП"</w:t>
      </w:r>
    </w:p>
    <w:p w:rsidR="002D2DC4" w:rsidRPr="00C86C8E" w:rsidRDefault="002D2DC4" w:rsidP="002D2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D2DC4" w:rsidRPr="00C86C8E" w:rsidRDefault="002D2DC4" w:rsidP="002D2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b/>
          <w:color w:val="000000"/>
          <w:lang w:eastAsia="ru-RU"/>
        </w:rPr>
        <w:t>1. ОБЩИЕ ПОЛОЖЕНИЯ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1.1. Нормами стандартов и процедур, направленных на обеспечение добросовестной работы и поведения работников (далее – стандарты), воплощают в себе основные ценности и устанавливают обязательные для всех работников этические требования, являясь практическим руководством действию. 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1.2. Стандарты призваны установить ключевые принципы, которыми должны руководствоваться работники. 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1.3. Стандарты устанавливаются на основании Конституции РФ, федерального закона от 25.12.2008 года №273-ФЗ «О противодействии коррупции» и принятых в соответствии с ними иных законодательных и локальных актов, норм международного права, а также общечеловеческих моральных норм и традиций.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D2DC4" w:rsidRPr="00C86C8E" w:rsidRDefault="002D2DC4" w:rsidP="002D2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b/>
          <w:color w:val="000000"/>
          <w:lang w:eastAsia="ru-RU"/>
        </w:rPr>
        <w:t>2. ЦЕННОСТИ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2.1. При осуществлении своей деятельности работник руководствуется следующими принципами: добросовестность, прозрачность, развитие. 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2.2. Добросовестность означает непреклонное следование требованиям закона и надлежащее выполнение обязательств, принимаемых обществом. Главная цель – общекультурные, общечеловеческие, </w:t>
      </w:r>
      <w:proofErr w:type="spellStart"/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общетрудовые</w:t>
      </w:r>
      <w:proofErr w:type="spellEnd"/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 требования к деятельности работника. 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2.3. Прозрачность означает обеспечение доступности информации о деятельности Учреждения. Вся деятельность Учреждения осуществляется в соответствии со строго документированными процедурами, строится на надлежащем выполнении требований закона и внутренних локальных актов.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D2DC4" w:rsidRPr="00C86C8E" w:rsidRDefault="002D2DC4" w:rsidP="002D2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b/>
          <w:color w:val="000000"/>
          <w:lang w:eastAsia="ru-RU"/>
        </w:rPr>
        <w:t>3. ПРОТИВОДЕЙСТВИЕ КОРРУПЦИИ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3.1. Приоритетом в деятельности Учреждения является строгое соблюдение закона и других нормативных актов, которые служат основой  для осуществления всех рабочих процессов в коллективе, центральным ориентиром при планировании деятельности и формировании стратегии его развития.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3.2. Для работников Учреждения </w:t>
      </w:r>
      <w:proofErr w:type="gramStart"/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не допустимо</w:t>
      </w:r>
      <w:proofErr w:type="gramEnd"/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 нарушение закона. Этот ведущий  принцип действует на всех уровнях деятельности, начиная с руководства и заканчивая всеми работниками. Каждый работник, совершивший правонарушение, не только подлежит привлечению к ответственности в общем порядке (к гражданско-правовой, административной, уголовной ответственности), но и будет подвергнут дисциплинарным взысканием. 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3.3. Важнейшей мерой по поддержанию безупречной репутации Учреждения является ответственное и добросовестное выполнение обязательств, соблюдение этических правил и норм, что является системой определенных нравственных стандартов поведения, обеспечивающей реализацию уставных видов деятельности учреждения. Они регламентируют частную жизнь работника, не ограничивают его права и свободы, а лишь определяет нравственную сторону его деятельности, устанавливает, четкие этнические нормы служебного поведения.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3.4. </w:t>
      </w:r>
      <w:proofErr w:type="gramStart"/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Ответственный</w:t>
      </w:r>
      <w:proofErr w:type="gramEnd"/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 за профилактику коррупционных и иных правонарушений уполномочен следить за соблюдением всех требований, применимых к взаимодействиям с коллективом.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3.5. Добросовестное исполнение служебных обязанностей и постоянное улучшение качества подготовки спортсменов высшего спортивного мастерства являются главными приоритетами в отношениях с работниками. 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3.6. Деятельность Учреждения направлена на реализацию основных задач по подготовке высококвалифицированных спортсменов, позволяющая им войти в состав сборных команд России, сборных команд области. 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3.7. В отношениях с работниками </w:t>
      </w:r>
      <w:proofErr w:type="gramStart"/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не допустимо</w:t>
      </w:r>
      <w:proofErr w:type="gramEnd"/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 использование любых способов прямого или косвенного воздействия с целью получения незаконной выгоды.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3.8. В Учреждении не допустимы любые формы коррупции, работники Учреждения в своей деятельности обязаны строго выполнять требования законодательства и правовых актов о противодействии с коррупцией. 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3.9. В случае принуждения работника, к предоставлению перечисленных незаконных выгод, он обязан незамедлительно уведомить об этом руководителя Учреждения для своевременного применения необходимых мер по предотвращению незаконных действий и привлечению нарушителей к ответственности.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3.10. В Учреждении недопустимо осуществление мошеннической деятельности, т.е. любого действие или бездействие, включая предоставление заведомом ложных сведений, которое заведомом или в связи с грубой неосторожностью вводит в заблуждение или пытается ввести в заблуждение какую-либо сторону с целью получения финансовой выгоды или уклонения от исполнения обязательства. 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3.11. В Учреждении недопустимо осуществление деятельности с использованием методов принуждения, т.е. нанесения ущерба или вреда, или угрозы нанесения ущерба или вреда прямо или косвенно любой стороне, или имуществу стороны с целью оказания неправомерного влияния на действия такой стороны. Деятельность с использованием методов принуждения – это потенциальные или фактические противоправные действия, такие как телесное повреждение или похищение, нанесение вреда имуществу или законным интересам с целью получения неправомерного преимущества или уклонения от исполнения обязательства.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3.12. В Учреждении недопустимо осуществление деятельности на основе сговора, т.е. действия на основе соглашения между двумя или более сторонами с целью достижения незаконной цели, включая оказание ненадлежащего влияния на действия другой стороны.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3.13. В Учреждении недопустимо осуществление обструкционной деятельности, не допускается намеренное уничтожение документации, фальсификация, изменение или сокрытие доказатель</w:t>
      </w:r>
      <w:proofErr w:type="gramStart"/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ств дл</w:t>
      </w:r>
      <w:proofErr w:type="gramEnd"/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я расследования или совершение ложных заявлений с целью создать существенные препятствия для расследования, проводимого комиссией,  служебному проведению и урегулированию конфликта интересов. Также не допускается деятельность с использованием методов принуждения на основе сговора и /или угрозы, преследование или запугивание любой из сторон с целью не позволить ей сообщить об известных ей фактах, имеющих отношение к тому или иному факту коррупционных действий расследованию, совершаемые с целью создания существенных препятствий для расследования.  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D2DC4" w:rsidRPr="00C86C8E" w:rsidRDefault="002D2DC4" w:rsidP="002D2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b/>
          <w:color w:val="000000"/>
          <w:lang w:eastAsia="ru-RU"/>
        </w:rPr>
        <w:t>4. ОБРАЩЕНИЕ С ПОДАРКАМИ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4.1. По отношению к подаркам в Учреждении сформированы следующие принципы: законность, ответственность и умеренность.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4.2. Предоставление или получение подарка (выгоды) допустимо, только если это не влечет для получателя возникновения каких-либо обязанностей и не является условием выполнения получателем каких-либо действий. Предоставление или получение подарка (привилегии) не должно вынуждать работников тем или иным образом скрывать это от руководителей и других работников.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4.3. Подарками считается любое безвозмездное предоставление какой-либо вещи в связи с осуществлением Учреждением своей деятельности.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4.4. Работникам строго запрещается принимать подарки (выгоды), если это может незаконно прямо или косвенно повлиять на осуществление  работниками своей деятельности или повлечь для них возникновение дополнительных обязательств.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4.5. </w:t>
      </w:r>
      <w:r w:rsidRPr="006D7C85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Работникам дозволяется принимать подарки стоимостью до 3 000 рублей или имеющие исключительно символическое значение.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4.6.. В случае возникновения любых сомнений относительно допустимости принятия того или иного подарка, работник обязан сообщить об этом своему руководителю и следовать его указаниям.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D2DC4" w:rsidRPr="00C86C8E" w:rsidRDefault="002D2DC4" w:rsidP="002D2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b/>
          <w:color w:val="000000"/>
          <w:lang w:eastAsia="ru-RU"/>
        </w:rPr>
        <w:t>5. НЕДОПУЩЕНИЕ КОНФЛИКТА ИНТЕРЕСОВ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5.1. Развитие потенциала работников является ключевой задачей руководства. В свою очередь ключевой задачей работников является сознательное следование интересам общества. В Учреждении не желательны конфликты интересов – положения, в котором личные интересы работника противоречили бы интересам общества.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5.2. Во избежание конфликта интересов, работники Учреждения должны выполнять следующие требования: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5.2.1. Работник обязан уведомить руководителя о выполнении им работы по совместительству или осуществлении иной оплачиваемой деятельности; выполнение работы (осуществление деятельности) может быть запрещено, в случае если такая дополнительная занятость не позволяет работнику надлежащим образом исполнять свои обязанности в Учреждении;</w:t>
      </w:r>
    </w:p>
    <w:p w:rsidR="002D2DC4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5.2.2. Работник вправе использовать имущество Учреждения (в том числе оборудование) исключительно в целях, связанных с выполнением своей трудовой фун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кции. 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D2DC4" w:rsidRPr="00C86C8E" w:rsidRDefault="002D2DC4" w:rsidP="002D2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b/>
          <w:color w:val="000000"/>
          <w:lang w:eastAsia="ru-RU"/>
        </w:rPr>
        <w:t>6. КОНФИДЕНЦИАЛЬНОСТЬ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>6.1. Работникам учреждения запрещается сообщать третьим лицам сведения, полученные ими при осуществлении своей деятельности, за исключением случаев, когда такие сведения публично раскрыты самим учреждением.</w:t>
      </w:r>
    </w:p>
    <w:p w:rsidR="002D2DC4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86C8E">
        <w:rPr>
          <w:rFonts w:ascii="Times New Roman" w:eastAsia="Times New Roman" w:hAnsi="Times New Roman" w:cs="Times New Roman"/>
          <w:color w:val="000000"/>
          <w:lang w:eastAsia="ru-RU"/>
        </w:rPr>
        <w:t xml:space="preserve">6.2. Передача информации внутри учреждения осуществляется в соответствии с процедурами, установленными внутренними документами. </w:t>
      </w:r>
    </w:p>
    <w:p w:rsidR="002D2DC4" w:rsidRPr="00C86C8E" w:rsidRDefault="002D2DC4" w:rsidP="002D2D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D2DC4" w:rsidRDefault="002D2DC4" w:rsidP="002D2DC4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D2DC4" w:rsidRDefault="002D2DC4" w:rsidP="002D2DC4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D2DC4" w:rsidRDefault="002D2DC4" w:rsidP="002D2DC4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D2DC4" w:rsidRDefault="002D2DC4" w:rsidP="002D2DC4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D2DC4" w:rsidRDefault="002D2DC4" w:rsidP="002D2DC4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D2DC4" w:rsidRDefault="002D2DC4" w:rsidP="002D2DC4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D2DC4" w:rsidRPr="00DC40ED" w:rsidRDefault="002D2DC4" w:rsidP="002D2DC4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66C83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  <w:lang w:eastAsia="ru-RU"/>
        </w:rPr>
        <w:t>7. Организация работы по выявлению личной заинтересованности служащих (работников) при осуществлении закупок</w:t>
      </w:r>
    </w:p>
    <w:p w:rsidR="002D2DC4" w:rsidRPr="00DC40ED" w:rsidRDefault="002D2DC4" w:rsidP="002D2DC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Pr="00DC40ED">
        <w:rPr>
          <w:rFonts w:ascii="Times New Roman" w:eastAsia="Times New Roman" w:hAnsi="Times New Roman" w:cs="Times New Roman"/>
          <w:color w:val="000000"/>
          <w:lang w:eastAsia="ru-RU"/>
        </w:rPr>
        <w:t>.1. В осуществлении закупки принимает участие широкий круг лиц, начиная от исполнителя предусмотренных законодательством Российской Федерации о закупочной деятельности документов (план-график, техническое задание и пр.), заканчивая руководителем органа (организации) и (или) уполномоченным им лицом.</w:t>
      </w:r>
    </w:p>
    <w:p w:rsidR="002D2DC4" w:rsidRPr="00DC40ED" w:rsidRDefault="002D2DC4" w:rsidP="002D2DC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DC40ED">
        <w:rPr>
          <w:rFonts w:ascii="Times New Roman" w:eastAsia="Times New Roman" w:hAnsi="Times New Roman" w:cs="Times New Roman"/>
          <w:color w:val="000000"/>
          <w:lang w:eastAsia="ru-RU"/>
        </w:rPr>
        <w:t xml:space="preserve">Для организации качественной работы, направленной на выявление личной заинтересованности служащих (работников) при осуществлении закупок, </w:t>
      </w:r>
      <w:proofErr w:type="gramStart"/>
      <w:r w:rsidRPr="00DC40ED">
        <w:rPr>
          <w:rFonts w:ascii="Times New Roman" w:eastAsia="Times New Roman" w:hAnsi="Times New Roman" w:cs="Times New Roman"/>
          <w:color w:val="000000"/>
          <w:lang w:eastAsia="ru-RU"/>
        </w:rPr>
        <w:t>которая</w:t>
      </w:r>
      <w:proofErr w:type="gramEnd"/>
      <w:r w:rsidRPr="00DC40ED">
        <w:rPr>
          <w:rFonts w:ascii="Times New Roman" w:eastAsia="Times New Roman" w:hAnsi="Times New Roman" w:cs="Times New Roman"/>
          <w:color w:val="000000"/>
          <w:lang w:eastAsia="ru-RU"/>
        </w:rPr>
        <w:t xml:space="preserve"> приводит или может привести к конфликту интересов, требуется участие в пределах компетенции лиц различных структурных подразделений органа (организации).</w:t>
      </w:r>
    </w:p>
    <w:p w:rsidR="002D2DC4" w:rsidRPr="00DC40ED" w:rsidRDefault="002D2DC4" w:rsidP="002D2DC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Pr="00DC40ED">
        <w:rPr>
          <w:rFonts w:ascii="Times New Roman" w:eastAsia="Times New Roman" w:hAnsi="Times New Roman" w:cs="Times New Roman"/>
          <w:color w:val="000000"/>
          <w:lang w:eastAsia="ru-RU"/>
        </w:rPr>
        <w:t>.2. Деятельность подразделений по профилактике коррупционных правонарушений в зависимости от условий осуществления возложенных на них функций может быть разделена на общие профилактические мероприятия и аналитические мероприятия.</w:t>
      </w:r>
    </w:p>
    <w:p w:rsidR="002D2DC4" w:rsidRPr="00DC40ED" w:rsidRDefault="002D2DC4" w:rsidP="002D2DC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Pr="00DC40ED">
        <w:rPr>
          <w:rFonts w:ascii="Times New Roman" w:eastAsia="Times New Roman" w:hAnsi="Times New Roman" w:cs="Times New Roman"/>
          <w:color w:val="000000"/>
          <w:lang w:eastAsia="ru-RU"/>
        </w:rPr>
        <w:t>.3. </w:t>
      </w:r>
      <w:proofErr w:type="gramStart"/>
      <w:r w:rsidRPr="00DC40ED">
        <w:rPr>
          <w:rFonts w:ascii="Times New Roman" w:eastAsia="Times New Roman" w:hAnsi="Times New Roman" w:cs="Times New Roman"/>
          <w:color w:val="000000"/>
          <w:lang w:eastAsia="ru-RU"/>
        </w:rPr>
        <w:t>В целях осуществления качественной работы, направленной на выявление личной заинтересованности служащих (работников) при осуществлении закупок, которая приводит или может привести к конфликту интересов, по возможности, из числа служащих (работников) подразделения по профилактике коррупционных правонарушений рекомендуется посредством локальной специализации определить ответственного служащего (работника) (ответственных служащих (работников)), на которого возложить преимущественно функции, связанные с предупреждением коррупции при осуществлении закупок, в частности, в</w:t>
      </w:r>
      <w:proofErr w:type="gramEnd"/>
      <w:r w:rsidRPr="00DC40E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gramStart"/>
      <w:r w:rsidRPr="00DC40ED">
        <w:rPr>
          <w:rFonts w:ascii="Times New Roman" w:eastAsia="Times New Roman" w:hAnsi="Times New Roman" w:cs="Times New Roman"/>
          <w:color w:val="000000"/>
          <w:lang w:eastAsia="ru-RU"/>
        </w:rPr>
        <w:t>соответствии</w:t>
      </w:r>
      <w:proofErr w:type="gramEnd"/>
      <w:r w:rsidRPr="00DC40ED">
        <w:rPr>
          <w:rFonts w:ascii="Times New Roman" w:eastAsia="Times New Roman" w:hAnsi="Times New Roman" w:cs="Times New Roman"/>
          <w:color w:val="000000"/>
          <w:lang w:eastAsia="ru-RU"/>
        </w:rPr>
        <w:t xml:space="preserve"> с настоящими Методическими рекомендациями.</w:t>
      </w:r>
    </w:p>
    <w:p w:rsidR="002D2DC4" w:rsidRPr="00DC40ED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C40ED">
        <w:rPr>
          <w:rFonts w:ascii="Times New Roman" w:eastAsia="Times New Roman" w:hAnsi="Times New Roman" w:cs="Times New Roman"/>
          <w:color w:val="000000"/>
          <w:lang w:eastAsia="ru-RU"/>
        </w:rPr>
        <w:t>В этой связи руководителю органа (организации) целесообразно организовать повышение квалификации такого сотрудника (таких сотрудников) по дополнительной профессиональной программе по вопросам, связанным с осуществлением закупок.</w:t>
      </w:r>
    </w:p>
    <w:p w:rsidR="002D2DC4" w:rsidRPr="00DC40ED" w:rsidRDefault="002D2DC4" w:rsidP="002D2DC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Pr="00DC40ED">
        <w:rPr>
          <w:rFonts w:ascii="Times New Roman" w:eastAsia="Times New Roman" w:hAnsi="Times New Roman" w:cs="Times New Roman"/>
          <w:color w:val="000000"/>
          <w:lang w:eastAsia="ru-RU"/>
        </w:rPr>
        <w:t>.4. Для обеспечения возможности выявления личной заинтересованности служащих (работников) при осуществлении закупок, которая приводит или может привести к конфликту интересов, подразделение по профилактике коррупционных правонарушений необходимо обеспечить информацией, которая может содержать признаки наличия у служащего (работника) личной заинтересованности при осуществлении закупок.</w:t>
      </w:r>
    </w:p>
    <w:p w:rsidR="002D2DC4" w:rsidRPr="00DC40ED" w:rsidRDefault="002D2DC4" w:rsidP="002D2DC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DC40ED">
        <w:rPr>
          <w:rFonts w:ascii="Times New Roman" w:eastAsia="Times New Roman" w:hAnsi="Times New Roman" w:cs="Times New Roman"/>
          <w:color w:val="000000"/>
          <w:lang w:eastAsia="ru-RU"/>
        </w:rPr>
        <w:t>В этой связи в органе (организации) необходимо установить такой порядок предоставления и обмена информацией между подразделением по профилактике коррупционных правонарушений и иными структурными подразделениями органа (организации), который будет способствовать, с одной стороны, цели предупреждения коррупции в закупках, а с другой, не будет препятствовать иной профильной деятельности, в частности, закупочной деятельности органа (организации).</w:t>
      </w:r>
      <w:proofErr w:type="gramEnd"/>
    </w:p>
    <w:p w:rsidR="002D2DC4" w:rsidRPr="00DC40ED" w:rsidRDefault="002D2DC4" w:rsidP="002D2DC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DC40ED">
        <w:rPr>
          <w:rFonts w:ascii="Times New Roman" w:eastAsia="Times New Roman" w:hAnsi="Times New Roman" w:cs="Times New Roman"/>
          <w:color w:val="000000"/>
          <w:lang w:eastAsia="ru-RU"/>
        </w:rPr>
        <w:t>Таким образом, подобное взаимодействие, исходя из фактических обстоятельств, может быть организовано следующими способами:</w:t>
      </w:r>
    </w:p>
    <w:p w:rsidR="002D2DC4" w:rsidRPr="00DC40ED" w:rsidRDefault="002D2DC4" w:rsidP="002D2DC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DC40ED">
        <w:rPr>
          <w:rFonts w:ascii="Times New Roman" w:eastAsia="Times New Roman" w:hAnsi="Times New Roman" w:cs="Times New Roman"/>
          <w:color w:val="000000"/>
          <w:lang w:eastAsia="ru-RU"/>
        </w:rPr>
        <w:t>- в рабочем порядке (посредством телефонной связи, переписки посредством электронной почты и т.д.);</w:t>
      </w:r>
    </w:p>
    <w:p w:rsidR="002D2DC4" w:rsidRPr="00DC40ED" w:rsidRDefault="002D2DC4" w:rsidP="002D2DC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DC40ED">
        <w:rPr>
          <w:rFonts w:ascii="Times New Roman" w:eastAsia="Times New Roman" w:hAnsi="Times New Roman" w:cs="Times New Roman"/>
          <w:color w:val="000000"/>
          <w:lang w:eastAsia="ru-RU"/>
        </w:rPr>
        <w:t>- в официальном порядке (например, служебная переписка);</w:t>
      </w:r>
    </w:p>
    <w:p w:rsidR="002D2DC4" w:rsidRPr="00DC40ED" w:rsidRDefault="002D2DC4" w:rsidP="002D2DC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DC40ED">
        <w:rPr>
          <w:rFonts w:ascii="Times New Roman" w:eastAsia="Times New Roman" w:hAnsi="Times New Roman" w:cs="Times New Roman"/>
          <w:color w:val="000000"/>
          <w:lang w:eastAsia="ru-RU"/>
        </w:rPr>
        <w:t>- участие в открытых (публичных) мероприятиях, предусмотренных закупочными процедурами (вскрытие конвертов с заявками на участие в открытом конкурсе, вскрытие конвертов с заявками на участие в запросе предложений и т.д.);</w:t>
      </w:r>
    </w:p>
    <w:p w:rsidR="002D2DC4" w:rsidRPr="00DC40ED" w:rsidRDefault="002D2DC4" w:rsidP="002D2DC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DC40ED">
        <w:rPr>
          <w:rFonts w:ascii="Times New Roman" w:eastAsia="Times New Roman" w:hAnsi="Times New Roman" w:cs="Times New Roman"/>
          <w:color w:val="000000"/>
          <w:lang w:eastAsia="ru-RU"/>
        </w:rPr>
        <w:t>- иные способы.</w:t>
      </w:r>
    </w:p>
    <w:p w:rsidR="002D2DC4" w:rsidRPr="006071AB" w:rsidRDefault="002D2DC4" w:rsidP="002D2DC4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66C83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  <w:lang w:eastAsia="ru-RU"/>
        </w:rPr>
        <w:t>8. Профилактические мероприятия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 xml:space="preserve">8.1. Подразделению по профилактике коррупционных правонарушений рекомендуется, в первую очередь, определить перечень служащих (работников), участвующих в осуществлении закупки. К таким служащим (работникам) относятся </w:t>
      </w:r>
      <w:proofErr w:type="gramStart"/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следующие</w:t>
      </w:r>
      <w:proofErr w:type="gramEnd"/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 xml:space="preserve"> (если применимо):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1) руководитель заказчика;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2) члены коллегиального органа по осуществлению закупок (например, члены приемочной комиссии, члены комиссии по осуществлению закупок (далее также – комиссия));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3) должностные лица контрактной службы или контрактный управляющий;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4) служащие (работники), заинтересованные в осуществлении закупки (например, служащие (работники), участвующие описании объекта закупки);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5) иные лица, участвующие в осуществлении закупок.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8.2. Таким образом, должности, замещаемые указанными категориями лиц, рекомендуется включить в перечень должностей, при замещении которых служащие (работники)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(если применимо).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8.3. Одновременно подразделению по профилактике коррупционных правонарушений рекомендуется не реже одного раза в год проводить консультативно-методические совещания, направленные на информирование служащих (работников), участвующих в осуществлении закупок, о следующем: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1) понятия "конфликт интересов" и "личная заинтересованность";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2) обязанность принимать меры по предотвращению и урегулированию конфликта интересов;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3) положения Методических рекомендаций по вопросам привлечения к ответственности должностных лиц за непринятие мер по предотвращению и (или) урегулированию конфликта интересов, особое внимание при этом уделив обстоятельствам, характеризующим ситуации в качестве конфликта интересов;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4) порядок уведомления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интересов;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5) ответственность за неисполнение указанной обязанности;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6) иная признанная целесообразной к сообщению информация.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Также такую работу рекомендуется проводить с лицами, которым впервые поручено осуществлять деятельность, связанную с закупками.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8.4. Подразделению по профилактике коррупционных правонарушений рекомендуется составить базу типовых ситуаций, содержащих факты наличия личной заинтересованности (возможного наличия личной заинтересованности).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 xml:space="preserve">8.5. Типовые ситуации содержатся в Обзорах практики </w:t>
      </w:r>
      <w:proofErr w:type="spellStart"/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правоприменения</w:t>
      </w:r>
      <w:proofErr w:type="spellEnd"/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 xml:space="preserve"> в сфере конфликта интересов, размещаемых на официальном сайте Минтруда России в информационно-телекоммуникационной сети "Интернет" по ссылке: </w:t>
      </w:r>
      <w:hyperlink r:id="rId8" w:history="1">
        <w:r w:rsidRPr="006071AB">
          <w:rPr>
            <w:rFonts w:ascii="Times New Roman" w:eastAsia="Times New Roman" w:hAnsi="Times New Roman" w:cs="Times New Roman"/>
            <w:color w:val="000000"/>
            <w:lang w:eastAsia="ru-RU"/>
          </w:rPr>
          <w:t>https://rosmintrud.ru/ministry/programms/anticorruption/9/13</w:t>
        </w:r>
      </w:hyperlink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, а также могут быть подготовлены самостоятельно посредством анализа, например, судебных решений.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 xml:space="preserve">К типовым ситуациям, применимым непосредственно для целей закупок, могут относиться </w:t>
      </w:r>
      <w:proofErr w:type="gramStart"/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следующие</w:t>
      </w:r>
      <w:proofErr w:type="gramEnd"/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1) в конкурентных процедурах по определению поставщика (подрядчика, исполнителя) участвует организация, в которой работает близкий родственник члена комиссии либо иного служащего (работника), заинтересованного в осуществлении закупки;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2) в конкурентных процедурах участвует организация, в которой у члена комиссии либо у иного служащего (работника), заинтересованного в осуществлении закупки, имеется доля участия в уставном капитале (такие лица являются учредителями (соучредителями));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3) в конкурентных процедурах участвует организация, в которой ранее работал член комиссии либо иной служащий (работник), заинтересованный в осуществлении закупки;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4) в закупке товаров, являющихся результатами интеллектуальной деятельности, участвуют служащие (работники), чьи родственники или иные лица, с которыми у него имеются корпоративные, имущественные или иные близкие отношения, владеют исключительными правами;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5) в конкурентных процедурах участвует организация, ценные бумаги которой имеются в собственности у члена комиссии либо у иного служащего (работника), заинтересованного в осуществлении закупки, в том числе иных лиц, с которыми у него имеются корпоративные, имущественные или иные близкие отношения.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 xml:space="preserve">8.6. Кроме того, целесообразно организовать ежегодную добровольную оценку знаний служащих (работников) по вопросам, связанным с соблюдением служащими (работниками)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№ 273-ФЗ и другими федеральными законами, особое внимание при </w:t>
      </w:r>
      <w:proofErr w:type="gramStart"/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этом</w:t>
      </w:r>
      <w:proofErr w:type="gramEnd"/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 xml:space="preserve"> уделив вопросам, связанным с личной заинтересованностью, которая влияет или может повлиять на надлежащее, объективное и беспристрастное осуществление закупок.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Указанная оценка знаний может проводиться в форме тестирования с перечнем открытых и закрытых вопросов.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 xml:space="preserve">Подразделению по профилактике коррупционных правонарушений целесообразно в рамках оценки знаний также организовать рассмотрение типовых ситуаций, содержащих факты наличия личной заинтересованности (возможного наличия личной заинтересованности). 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В указанных типовых ситуациях рекомендуется проверить, во-первых, насколько служащий (работник) знает порядок осуществления действий, направленных на соблюдение положений Федерального закона № 273-ФЗ и других нормативных правовых актов Российской Федерации о противодействии коррупции, во-вторых, насколько он готов воспроизвести такой порядок в действительности.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071AB">
        <w:rPr>
          <w:rFonts w:ascii="Times New Roman" w:eastAsia="Times New Roman" w:hAnsi="Times New Roman" w:cs="Times New Roman"/>
          <w:color w:val="000000"/>
          <w:lang w:eastAsia="ru-RU"/>
        </w:rPr>
        <w:t>8.7. В случае привлечения служащего (работника) к ответственности за коррупционное правонарушение, допущенное при осуществлении закупки, подразделению по профилактике коррупционных правонарушений рекомендуется обеспечить с соблюдением законодательства Российской Федерации ознакомление иных служащих (работников) с последствиями незаконных действий (бездействия).</w:t>
      </w:r>
    </w:p>
    <w:p w:rsidR="002D2DC4" w:rsidRPr="006071AB" w:rsidRDefault="002D2DC4" w:rsidP="002D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D2DC4" w:rsidRPr="006071AB" w:rsidRDefault="002D2DC4" w:rsidP="002D2DC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D2DC4" w:rsidRDefault="002D2DC4" w:rsidP="002D2DC4">
      <w:pPr>
        <w:jc w:val="both"/>
      </w:pPr>
    </w:p>
    <w:p w:rsidR="002D2DC4" w:rsidRDefault="002D2DC4" w:rsidP="002D2DC4">
      <w:pPr>
        <w:jc w:val="both"/>
      </w:pPr>
    </w:p>
    <w:p w:rsidR="00FD4997" w:rsidRDefault="00FD4997">
      <w:bookmarkStart w:id="1" w:name="_GoBack"/>
      <w:bookmarkEnd w:id="1"/>
    </w:p>
    <w:sectPr w:rsidR="00FD4997" w:rsidSect="004A2863">
      <w:pgSz w:w="11906" w:h="16838"/>
      <w:pgMar w:top="142" w:right="566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572F9"/>
    <w:multiLevelType w:val="multilevel"/>
    <w:tmpl w:val="1ECCECE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B6E13"/>
    <w:rsid w:val="000F4714"/>
    <w:rsid w:val="002D2DC4"/>
    <w:rsid w:val="0048617C"/>
    <w:rsid w:val="004D08C0"/>
    <w:rsid w:val="00550D0D"/>
    <w:rsid w:val="005772FA"/>
    <w:rsid w:val="006A2846"/>
    <w:rsid w:val="006C2686"/>
    <w:rsid w:val="0077209F"/>
    <w:rsid w:val="007C4388"/>
    <w:rsid w:val="00817189"/>
    <w:rsid w:val="00B2569B"/>
    <w:rsid w:val="00CF2923"/>
    <w:rsid w:val="00DB6E13"/>
    <w:rsid w:val="00EB16C1"/>
    <w:rsid w:val="00F82EFE"/>
    <w:rsid w:val="00F92C20"/>
    <w:rsid w:val="00FD4997"/>
    <w:rsid w:val="00FF1C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D2DC4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2D2DC4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D2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mintrud.ru/ministry/programms/anticorruption/9/13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342F2E599CB95803AB379E1DDE072CDB140B784801363C4CB3F48CDD439E5A09E4D21816846F405l8EB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03D0F6A4A585E20E72C1EF23128A7498B2C5D0F7571CAB3675FC9ZBwCE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6078</Words>
  <Characters>34645</Characters>
  <Application>Microsoft Office Word</Application>
  <DocSecurity>0</DocSecurity>
  <Lines>288</Lines>
  <Paragraphs>81</Paragraphs>
  <ScaleCrop>false</ScaleCrop>
  <Company>Hewlett-Packard</Company>
  <LinksUpToDate>false</LinksUpToDate>
  <CharactersWithSpaces>40642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лаштур</dc:creator>
  <cp:keywords/>
  <dc:description/>
  <cp:lastModifiedBy>олег лаштур</cp:lastModifiedBy>
  <cp:revision>2</cp:revision>
  <dcterms:created xsi:type="dcterms:W3CDTF">2020-12-09T06:02:00Z</dcterms:created>
  <dcterms:modified xsi:type="dcterms:W3CDTF">2020-12-09T06:02:00Z</dcterms:modified>
</cp:coreProperties>
</file>